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bidi w:val="0"/>
        <w:jc w:val="left"/>
        <w:rPr/>
      </w:pPr>
      <w:r>
        <w:rPr/>
      </w:r>
    </w:p>
    <w:p>
      <w:pPr>
        <w:pStyle w:val="Default"/>
        <w:bidi w:val="0"/>
        <w:jc w:val="left"/>
        <w:rPr>
          <w:strike w:val="false"/>
          <w:dstrike w:val="false"/>
          <w:sz w:val="23"/>
          <w:u w:val="none"/>
        </w:rPr>
      </w:pPr>
      <w:r>
        <w:rPr/>
        <w:t xml:space="preserve"> </w:t>
      </w:r>
    </w:p>
    <w:p>
      <w:pPr>
        <w:pStyle w:val="Normal"/>
        <w:bidi w:val="0"/>
        <w:jc w:val="left"/>
        <w:rPr>
          <w:strike w:val="false"/>
          <w:dstrike w:val="false"/>
          <w:sz w:val="23"/>
          <w:u w:val="none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Na temelju članka članka 50. Statuta Dječjih vrtića Bubamara-Scuole dell᾽infanzia Coccinella i Pravilnika o upisima djece i mjerilima upisa djece u Dječje vrtiće Bubamara-Scuole dell᾽infanzia Coccinella, Upravno vijeće na sjednici održanoj dana </w:t>
      </w:r>
      <w:r>
        <w:rPr>
          <w:rFonts w:ascii="Times New Roman" w:hAnsi="Times New Roman"/>
          <w:b w:val="false"/>
          <w:bCs w:val="false"/>
          <w:sz w:val="24"/>
          <w:szCs w:val="24"/>
        </w:rPr>
        <w:t>2.5.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2024. godine donosi </w:t>
      </w:r>
    </w:p>
    <w:p>
      <w:pPr>
        <w:pStyle w:val="Normal"/>
        <w:bidi w:val="0"/>
        <w:jc w:val="left"/>
        <w:rPr>
          <w:strike w:val="false"/>
          <w:dstrike w:val="false"/>
          <w:sz w:val="23"/>
          <w:u w:val="none"/>
        </w:rPr>
      </w:pPr>
      <w:r>
        <w:rPr>
          <w:strike w:val="false"/>
          <w:dstrike w:val="false"/>
          <w:sz w:val="23"/>
          <w:u w:val="none"/>
        </w:rPr>
      </w:r>
    </w:p>
    <w:p>
      <w:pPr>
        <w:pStyle w:val="Default"/>
        <w:bidi w:val="0"/>
        <w:jc w:val="left"/>
        <w:rPr>
          <w:strike w:val="false"/>
          <w:dstrike w:val="false"/>
          <w:sz w:val="23"/>
          <w:u w:val="none"/>
        </w:rPr>
      </w:pPr>
      <w:r>
        <w:rPr>
          <w:strike w:val="false"/>
          <w:dstrike w:val="false"/>
          <w:sz w:val="23"/>
          <w:u w:val="none"/>
        </w:rPr>
      </w:r>
    </w:p>
    <w:p>
      <w:pPr>
        <w:pStyle w:val="Default"/>
        <w:bidi w:val="0"/>
        <w:jc w:val="center"/>
        <w:rPr>
          <w:strike w:val="false"/>
          <w:dstrike w:val="false"/>
          <w:sz w:val="28"/>
          <w:u w:val="none"/>
        </w:rPr>
      </w:pPr>
      <w:r>
        <w:rPr>
          <w:b w:val="false"/>
          <w:bCs w:val="false"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 xml:space="preserve">ODLUKU </w:t>
      </w:r>
    </w:p>
    <w:p>
      <w:pPr>
        <w:pStyle w:val="Default"/>
        <w:bidi w:val="0"/>
        <w:jc w:val="center"/>
        <w:rPr>
          <w:b w:val="false"/>
          <w:strike w:val="false"/>
          <w:dstrike w:val="false"/>
          <w:sz w:val="23"/>
          <w:u w:val="none"/>
        </w:rPr>
      </w:pPr>
      <w:r>
        <w:rPr>
          <w:b w:val="false"/>
          <w:bCs w:val="false"/>
          <w:strike w:val="false"/>
          <w:dstrike w:val="false"/>
          <w:sz w:val="24"/>
          <w:szCs w:val="24"/>
          <w:u w:val="none"/>
        </w:rPr>
        <w:t xml:space="preserve">O UPISU DJECE I MJERILIMA UPISA DJECE </w:t>
      </w:r>
    </w:p>
    <w:p>
      <w:pPr>
        <w:pStyle w:val="Normal"/>
        <w:bidi w:val="0"/>
        <w:jc w:val="center"/>
        <w:rPr>
          <w:strike w:val="false"/>
          <w:dstrike w:val="false"/>
          <w:sz w:val="23"/>
          <w:u w:val="none"/>
        </w:rPr>
      </w:pPr>
      <w:r>
        <w:rPr>
          <w:rFonts w:ascii="Times New Roman" w:hAnsi="Times New Roman"/>
          <w:b w:val="false"/>
          <w:bCs w:val="false"/>
          <w:strike w:val="false"/>
          <w:dstrike w:val="false"/>
          <w:sz w:val="24"/>
          <w:szCs w:val="24"/>
          <w:u w:val="none"/>
        </w:rPr>
        <w:t xml:space="preserve">U DJEČJE VRTIĆE BUBAMARA-SCUOLE DELL᾽INFANZIA COCCINELLA ZA PEDAGOŠKU GODINU 2024./2025. </w:t>
      </w:r>
    </w:p>
    <w:p>
      <w:pPr>
        <w:pStyle w:val="Normal"/>
        <w:bidi w:val="0"/>
        <w:jc w:val="center"/>
        <w:rPr>
          <w:strike w:val="false"/>
          <w:dstrike w:val="false"/>
          <w:sz w:val="23"/>
          <w:u w:val="none"/>
        </w:rPr>
      </w:pPr>
      <w:r>
        <w:rPr>
          <w:strike w:val="false"/>
          <w:dstrike w:val="false"/>
          <w:sz w:val="23"/>
          <w:u w:val="none"/>
        </w:rPr>
      </w:r>
    </w:p>
    <w:p>
      <w:pPr>
        <w:pStyle w:val="Default"/>
        <w:bidi w:val="0"/>
        <w:jc w:val="left"/>
        <w:rPr>
          <w:strike w:val="false"/>
          <w:dstrike w:val="false"/>
          <w:sz w:val="23"/>
          <w:u w:val="none"/>
        </w:rPr>
      </w:pPr>
      <w:r>
        <w:rPr>
          <w:strike w:val="false"/>
          <w:dstrike w:val="false"/>
          <w:sz w:val="23"/>
          <w:u w:val="none"/>
        </w:rPr>
      </w:r>
    </w:p>
    <w:p>
      <w:pPr>
        <w:pStyle w:val="Default"/>
        <w:bidi w:val="0"/>
        <w:jc w:val="left"/>
        <w:rPr>
          <w:strike w:val="false"/>
          <w:dstrike w:val="false"/>
          <w:sz w:val="23"/>
          <w:u w:val="none"/>
        </w:rPr>
      </w:pPr>
      <w:r>
        <w:rPr>
          <w:b w:val="false"/>
          <w:bCs w:val="false"/>
          <w:sz w:val="24"/>
          <w:szCs w:val="24"/>
        </w:rPr>
        <w:t xml:space="preserve"> </w:t>
      </w:r>
    </w:p>
    <w:p>
      <w:pPr>
        <w:pStyle w:val="Default"/>
        <w:bidi w:val="0"/>
        <w:spacing w:before="0" w:after="0"/>
        <w:ind w:left="0" w:hanging="0"/>
        <w:jc w:val="left"/>
        <w:rPr>
          <w:b w:val="false"/>
          <w:sz w:val="28"/>
        </w:rPr>
      </w:pPr>
      <w:r>
        <w:rPr>
          <w:b w:val="false"/>
          <w:bCs w:val="false"/>
          <w:sz w:val="24"/>
          <w:szCs w:val="24"/>
        </w:rPr>
        <w:t>I. POPIS OBJEKATA I PROGRAMA</w:t>
      </w:r>
    </w:p>
    <w:p>
      <w:pPr>
        <w:pStyle w:val="Normal"/>
        <w:bidi w:val="0"/>
        <w:jc w:val="center"/>
        <w:rPr>
          <w:strike w:val="false"/>
          <w:dstrike w:val="false"/>
          <w:sz w:val="23"/>
          <w:u w:val="none"/>
        </w:rPr>
      </w:pPr>
      <w:r>
        <w:rPr>
          <w:strike w:val="false"/>
          <w:dstrike w:val="false"/>
          <w:sz w:val="23"/>
          <w:u w:val="none"/>
        </w:rPr>
      </w:r>
    </w:p>
    <w:p>
      <w:pPr>
        <w:pStyle w:val="Default"/>
        <w:bidi w:val="0"/>
        <w:jc w:val="left"/>
        <w:rPr>
          <w:strike w:val="false"/>
          <w:dstrike w:val="false"/>
          <w:sz w:val="23"/>
          <w:u w:val="none"/>
        </w:rPr>
      </w:pPr>
      <w:r>
        <w:rPr>
          <w:strike w:val="false"/>
          <w:dstrike w:val="false"/>
          <w:sz w:val="23"/>
          <w:u w:val="none"/>
        </w:rPr>
      </w:r>
    </w:p>
    <w:tbl>
      <w:tblPr>
        <w:tblW w:w="86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4"/>
        <w:gridCol w:w="2874"/>
        <w:gridCol w:w="2874"/>
      </w:tblGrid>
      <w:tr>
        <w:trPr>
          <w:trHeight w:val="248" w:hRule="atLeast"/>
        </w:trPr>
        <w:tc>
          <w:tcPr>
            <w:tcW w:w="2874" w:type="dxa"/>
            <w:tcBorders/>
          </w:tcPr>
          <w:p>
            <w:pPr>
              <w:pStyle w:val="Default"/>
              <w:widowControl w:val="false"/>
              <w:tabs>
                <w:tab w:val="clear" w:pos="709"/>
              </w:tabs>
              <w:bidi w:val="0"/>
              <w:jc w:val="left"/>
              <w:rPr>
                <w:strike w:val="false"/>
                <w:dstrike w:val="false"/>
                <w:sz w:val="23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sz w:val="24"/>
                <w:szCs w:val="24"/>
              </w:rPr>
              <w:t>DJEČJI VRTIĆ</w:t>
            </w:r>
          </w:p>
        </w:tc>
        <w:tc>
          <w:tcPr>
            <w:tcW w:w="2874" w:type="dxa"/>
            <w:tcBorders/>
          </w:tcPr>
          <w:p>
            <w:pPr>
              <w:pStyle w:val="Default"/>
              <w:widowControl w:val="false"/>
              <w:tabs>
                <w:tab w:val="clear" w:pos="709"/>
              </w:tabs>
              <w:bidi w:val="0"/>
              <w:jc w:val="left"/>
              <w:rPr>
                <w:strike w:val="false"/>
                <w:dstrike w:val="false"/>
                <w:sz w:val="23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</w:rPr>
              <w:t>SJEDIŠTE</w:t>
            </w:r>
          </w:p>
        </w:tc>
        <w:tc>
          <w:tcPr>
            <w:tcW w:w="2874" w:type="dxa"/>
            <w:tcBorders/>
          </w:tcPr>
          <w:p>
            <w:pPr>
              <w:pStyle w:val="Default"/>
              <w:widowControl w:val="false"/>
              <w:tabs>
                <w:tab w:val="clear" w:pos="709"/>
              </w:tabs>
              <w:bidi w:val="0"/>
              <w:jc w:val="left"/>
              <w:rPr>
                <w:strike w:val="false"/>
                <w:dstrike w:val="false"/>
                <w:sz w:val="23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</w:rPr>
              <w:t>PROGRAM</w:t>
            </w:r>
          </w:p>
          <w:p>
            <w:pPr>
              <w:pStyle w:val="Default"/>
              <w:widowControl w:val="false"/>
              <w:tabs>
                <w:tab w:val="clear" w:pos="709"/>
              </w:tabs>
              <w:bidi w:val="0"/>
              <w:jc w:val="left"/>
              <w:rPr>
                <w:strike w:val="false"/>
                <w:dstrike w:val="false"/>
                <w:sz w:val="23"/>
                <w:u w:val="none"/>
              </w:rPr>
            </w:pPr>
            <w:r>
              <w:rPr>
                <w:b w:val="false"/>
                <w:bCs w:val="false"/>
                <w:strike w:val="false"/>
                <w:dstrike w:val="false"/>
                <w:sz w:val="24"/>
                <w:szCs w:val="24"/>
                <w:u w:val="none"/>
              </w:rPr>
              <w:t>(10-SATNI)</w:t>
            </w:r>
          </w:p>
        </w:tc>
      </w:tr>
      <w:tr>
        <w:trPr>
          <w:trHeight w:val="733" w:hRule="atLeast"/>
        </w:trPr>
        <w:tc>
          <w:tcPr>
            <w:tcW w:w="2874" w:type="dxa"/>
            <w:tcBorders/>
          </w:tcPr>
          <w:p>
            <w:pPr>
              <w:pStyle w:val="Default"/>
              <w:widowControl w:val="false"/>
              <w:tabs>
                <w:tab w:val="clear" w:pos="709"/>
              </w:tabs>
              <w:bidi w:val="0"/>
              <w:jc w:val="left"/>
              <w:rPr>
                <w:strike w:val="false"/>
                <w:dstrike w:val="false"/>
                <w:sz w:val="23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</w:rPr>
              <w:t>DJEČJI VRTIĆ BUBAMARA/SCUOLE DELL᾽INFANZIA COCCINELLA - LIŽNJAN</w:t>
            </w:r>
          </w:p>
        </w:tc>
        <w:tc>
          <w:tcPr>
            <w:tcW w:w="2874" w:type="dxa"/>
            <w:tcBorders/>
          </w:tcPr>
          <w:p>
            <w:pPr>
              <w:pStyle w:val="Default"/>
              <w:widowControl w:val="false"/>
              <w:tabs>
                <w:tab w:val="clear" w:pos="709"/>
              </w:tabs>
              <w:bidi w:val="0"/>
              <w:jc w:val="left"/>
              <w:rPr>
                <w:strike w:val="false"/>
                <w:dstrike w:val="false"/>
                <w:sz w:val="23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</w:rPr>
              <w:t>Ližnjan,</w:t>
            </w:r>
          </w:p>
          <w:p>
            <w:pPr>
              <w:pStyle w:val="Default"/>
              <w:widowControl w:val="false"/>
              <w:tabs>
                <w:tab w:val="clear" w:pos="709"/>
              </w:tabs>
              <w:bidi w:val="0"/>
              <w:jc w:val="left"/>
              <w:rPr>
                <w:strike w:val="false"/>
                <w:dstrike w:val="false"/>
                <w:sz w:val="23"/>
                <w:u w:val="none"/>
              </w:rPr>
            </w:pPr>
            <w:r>
              <w:rPr>
                <w:b w:val="false"/>
                <w:bCs w:val="false"/>
                <w:strike w:val="false"/>
                <w:dstrike w:val="false"/>
                <w:sz w:val="24"/>
                <w:szCs w:val="24"/>
                <w:u w:val="none"/>
              </w:rPr>
              <w:t>Brajdice 8</w:t>
            </w:r>
          </w:p>
        </w:tc>
        <w:tc>
          <w:tcPr>
            <w:tcW w:w="2874" w:type="dxa"/>
            <w:tcBorders/>
          </w:tcPr>
          <w:p>
            <w:pPr>
              <w:pStyle w:val="Default"/>
              <w:widowControl w:val="false"/>
              <w:tabs>
                <w:tab w:val="clear" w:pos="709"/>
              </w:tabs>
              <w:bidi w:val="0"/>
              <w:jc w:val="left"/>
              <w:rPr>
                <w:strike w:val="false"/>
                <w:dstrike w:val="false"/>
                <w:sz w:val="23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• </w:t>
            </w:r>
            <w:r>
              <w:rPr>
                <w:b w:val="false"/>
                <w:bCs w:val="false"/>
                <w:sz w:val="24"/>
                <w:szCs w:val="24"/>
              </w:rPr>
              <w:t>Vrtić (dvije odgojne skupine)</w:t>
            </w:r>
          </w:p>
          <w:p>
            <w:pPr>
              <w:pStyle w:val="Default"/>
              <w:widowControl w:val="false"/>
              <w:tabs>
                <w:tab w:val="clear" w:pos="709"/>
              </w:tabs>
              <w:bidi w:val="0"/>
              <w:jc w:val="left"/>
              <w:rPr>
                <w:strike w:val="false"/>
                <w:dstrike w:val="false"/>
                <w:sz w:val="23"/>
                <w:u w:val="none"/>
              </w:rPr>
            </w:pPr>
            <w:r>
              <w:rPr>
                <w:b w:val="false"/>
                <w:bCs w:val="false"/>
                <w:strike w:val="false"/>
                <w:dstrike w:val="false"/>
                <w:sz w:val="24"/>
                <w:szCs w:val="24"/>
                <w:u w:val="none"/>
              </w:rPr>
              <w:t xml:space="preserve">• </w:t>
            </w:r>
            <w:r>
              <w:rPr>
                <w:b w:val="false"/>
                <w:bCs w:val="false"/>
                <w:strike w:val="false"/>
                <w:dstrike w:val="false"/>
                <w:sz w:val="24"/>
                <w:szCs w:val="24"/>
                <w:u w:val="none"/>
              </w:rPr>
              <w:t>Jaslice (jedna odgojna skupina)</w:t>
            </w:r>
          </w:p>
        </w:tc>
      </w:tr>
      <w:tr>
        <w:trPr>
          <w:trHeight w:val="730" w:hRule="atLeast"/>
        </w:trPr>
        <w:tc>
          <w:tcPr>
            <w:tcW w:w="2874" w:type="dxa"/>
            <w:tcBorders/>
          </w:tcPr>
          <w:p>
            <w:pPr>
              <w:pStyle w:val="Default"/>
              <w:widowControl w:val="false"/>
              <w:tabs>
                <w:tab w:val="clear" w:pos="709"/>
              </w:tabs>
              <w:bidi w:val="0"/>
              <w:jc w:val="left"/>
              <w:rPr>
                <w:strike w:val="false"/>
                <w:dstrike w:val="false"/>
                <w:sz w:val="23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</w:rPr>
              <w:t>DJEČJI VRTIĆ BUBAMARA/SCUOLE DELL᾽INFANZIA COCCINELLA –PO ŠIŠAN</w:t>
            </w:r>
          </w:p>
        </w:tc>
        <w:tc>
          <w:tcPr>
            <w:tcW w:w="2874" w:type="dxa"/>
            <w:tcBorders/>
          </w:tcPr>
          <w:p>
            <w:pPr>
              <w:pStyle w:val="Default"/>
              <w:widowControl w:val="false"/>
              <w:tabs>
                <w:tab w:val="clear" w:pos="709"/>
              </w:tabs>
              <w:bidi w:val="0"/>
              <w:jc w:val="left"/>
              <w:rPr>
                <w:strike w:val="false"/>
                <w:dstrike w:val="false"/>
                <w:sz w:val="23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</w:rPr>
              <w:t>Šišan, Dobran Giordana 16</w:t>
            </w:r>
          </w:p>
        </w:tc>
        <w:tc>
          <w:tcPr>
            <w:tcW w:w="2874" w:type="dxa"/>
            <w:tcBorders/>
          </w:tcPr>
          <w:p>
            <w:pPr>
              <w:pStyle w:val="Default"/>
              <w:widowControl w:val="false"/>
              <w:tabs>
                <w:tab w:val="clear" w:pos="709"/>
              </w:tabs>
              <w:bidi w:val="0"/>
              <w:jc w:val="left"/>
              <w:rPr>
                <w:strike w:val="false"/>
                <w:dstrike w:val="false"/>
                <w:sz w:val="23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• </w:t>
            </w:r>
            <w:r>
              <w:rPr>
                <w:b w:val="false"/>
                <w:bCs w:val="false"/>
                <w:sz w:val="24"/>
                <w:szCs w:val="24"/>
              </w:rPr>
              <w:t>Vrtić (dvije odgojne skupine)</w:t>
            </w:r>
          </w:p>
        </w:tc>
      </w:tr>
    </w:tbl>
    <w:p>
      <w:pPr>
        <w:pStyle w:val="Default"/>
        <w:widowControl w:val="false"/>
        <w:bidi w:val="0"/>
        <w:jc w:val="left"/>
        <w:rPr>
          <w:strike w:val="false"/>
          <w:dstrike w:val="false"/>
          <w:sz w:val="23"/>
          <w:u w:val="none"/>
        </w:rPr>
      </w:pPr>
      <w:r>
        <w:rPr>
          <w:strike w:val="false"/>
          <w:dstrike w:val="false"/>
          <w:sz w:val="23"/>
          <w:u w:val="none"/>
        </w:rPr>
      </w:r>
    </w:p>
    <w:p>
      <w:pPr>
        <w:pStyle w:val="Default"/>
        <w:bidi w:val="0"/>
        <w:jc w:val="left"/>
        <w:rPr>
          <w:strike w:val="false"/>
          <w:dstrike w:val="false"/>
          <w:sz w:val="23"/>
          <w:u w:val="none"/>
        </w:rPr>
      </w:pPr>
      <w:r>
        <w:rPr>
          <w:strike w:val="false"/>
          <w:dstrike w:val="false"/>
          <w:sz w:val="23"/>
          <w:u w:val="none"/>
        </w:rPr>
      </w:r>
    </w:p>
    <w:p>
      <w:pPr>
        <w:pStyle w:val="Default"/>
        <w:bidi w:val="0"/>
        <w:jc w:val="left"/>
        <w:rPr>
          <w:strike w:val="false"/>
          <w:dstrike w:val="false"/>
          <w:sz w:val="23"/>
          <w:u w:val="none"/>
        </w:rPr>
      </w:pPr>
      <w:r>
        <w:rPr>
          <w:b w:val="false"/>
          <w:bCs w:val="false"/>
          <w:sz w:val="24"/>
          <w:szCs w:val="24"/>
        </w:rPr>
        <w:t xml:space="preserve"> </w:t>
      </w:r>
    </w:p>
    <w:p>
      <w:pPr>
        <w:pStyle w:val="Default"/>
        <w:bidi w:val="0"/>
        <w:spacing w:before="0" w:after="0"/>
        <w:ind w:left="0" w:hanging="0"/>
        <w:jc w:val="left"/>
        <w:rPr>
          <w:b w:val="false"/>
          <w:sz w:val="28"/>
        </w:rPr>
      </w:pPr>
      <w:r>
        <w:rPr>
          <w:b w:val="false"/>
          <w:bCs w:val="false"/>
          <w:sz w:val="24"/>
          <w:szCs w:val="24"/>
        </w:rPr>
        <w:t>II. UVJETI UPISA</w:t>
      </w:r>
    </w:p>
    <w:p>
      <w:pPr>
        <w:pStyle w:val="Default"/>
        <w:bidi w:val="0"/>
        <w:spacing w:before="0" w:after="0"/>
        <w:ind w:left="0" w:hanging="0"/>
        <w:jc w:val="left"/>
        <w:rPr>
          <w:b w:val="false"/>
          <w:sz w:val="28"/>
        </w:rPr>
      </w:pPr>
      <w:r>
        <w:rPr>
          <w:b w:val="false"/>
          <w:sz w:val="28"/>
        </w:rPr>
      </w:r>
    </w:p>
    <w:p>
      <w:pPr>
        <w:pStyle w:val="Default"/>
        <w:bidi w:val="0"/>
        <w:jc w:val="left"/>
        <w:rPr>
          <w:strike w:val="false"/>
          <w:dstrike w:val="false"/>
          <w:sz w:val="23"/>
          <w:u w:val="none"/>
        </w:rPr>
      </w:pPr>
      <w:r>
        <w:rPr>
          <w:strike w:val="false"/>
          <w:dstrike w:val="false"/>
          <w:sz w:val="23"/>
          <w:u w:val="none"/>
        </w:rPr>
      </w:r>
    </w:p>
    <w:p>
      <w:pPr>
        <w:pStyle w:val="Default"/>
        <w:bidi w:val="0"/>
        <w:jc w:val="left"/>
        <w:rPr>
          <w:b w:val="false"/>
          <w:strike w:val="false"/>
          <w:dstrike w:val="false"/>
          <w:sz w:val="23"/>
          <w:u w:val="none"/>
        </w:rPr>
      </w:pPr>
      <w:r>
        <w:rPr>
          <w:b w:val="false"/>
          <w:bCs w:val="false"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 xml:space="preserve">DOKUMENTI POTREBNI ZA UPIS </w:t>
      </w:r>
    </w:p>
    <w:p>
      <w:pPr>
        <w:pStyle w:val="Default"/>
        <w:bidi w:val="0"/>
        <w:jc w:val="left"/>
        <w:rPr>
          <w:b w:val="false"/>
          <w:strike w:val="false"/>
          <w:dstrike w:val="false"/>
          <w:sz w:val="23"/>
          <w:u w:val="none"/>
        </w:rPr>
      </w:pPr>
      <w:r>
        <w:rPr>
          <w:b w:val="false"/>
          <w:strike w:val="false"/>
          <w:dstrike w:val="false"/>
          <w:sz w:val="23"/>
          <w:u w:val="none"/>
        </w:rPr>
      </w:r>
    </w:p>
    <w:p>
      <w:pPr>
        <w:pStyle w:val="Default"/>
        <w:bidi w:val="0"/>
        <w:jc w:val="left"/>
        <w:rPr>
          <w:b w:val="false"/>
          <w:strike w:val="false"/>
          <w:dstrike w:val="false"/>
          <w:sz w:val="23"/>
          <w:u w:val="none"/>
        </w:rPr>
      </w:pPr>
      <w:r>
        <w:rPr>
          <w:b w:val="false"/>
          <w:bCs w:val="false"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 xml:space="preserve">Uz ispunjenu prijavnicu roditelj/skrbnik obvezan je dostaviti sljedeću dokumentaciju (za dijete): </w:t>
      </w:r>
    </w:p>
    <w:p>
      <w:pPr>
        <w:pStyle w:val="Default"/>
        <w:bidi w:val="0"/>
        <w:jc w:val="left"/>
        <w:rPr>
          <w:b w:val="false"/>
          <w:strike w:val="false"/>
          <w:dstrike w:val="false"/>
          <w:sz w:val="23"/>
          <w:u w:val="none"/>
        </w:rPr>
      </w:pPr>
      <w:r>
        <w:rPr>
          <w:b w:val="false"/>
          <w:bCs w:val="false"/>
          <w:strike w:val="false"/>
          <w:dstrike w:val="false"/>
          <w:sz w:val="24"/>
          <w:szCs w:val="24"/>
          <w:u w:val="none"/>
        </w:rPr>
        <w:t xml:space="preserve">• </w:t>
      </w:r>
      <w:r>
        <w:rPr>
          <w:b w:val="false"/>
          <w:bCs w:val="false"/>
          <w:strike w:val="false"/>
          <w:dstrike w:val="false"/>
          <w:sz w:val="24"/>
          <w:szCs w:val="24"/>
          <w:u w:val="none"/>
        </w:rPr>
        <w:t xml:space="preserve">Izvadak iz matice rođenih/ preslika </w:t>
      </w:r>
    </w:p>
    <w:p>
      <w:pPr>
        <w:pStyle w:val="Default"/>
        <w:bidi w:val="0"/>
        <w:jc w:val="left"/>
        <w:rPr>
          <w:b w:val="false"/>
          <w:strike w:val="false"/>
          <w:dstrike w:val="false"/>
          <w:sz w:val="23"/>
          <w:u w:val="none"/>
        </w:rPr>
      </w:pPr>
      <w:r>
        <w:rPr>
          <w:b w:val="false"/>
          <w:bCs w:val="false"/>
          <w:strike w:val="false"/>
          <w:dstrike w:val="false"/>
          <w:sz w:val="24"/>
          <w:szCs w:val="24"/>
          <w:u w:val="none"/>
        </w:rPr>
        <w:t xml:space="preserve">• </w:t>
      </w:r>
      <w:r>
        <w:rPr>
          <w:b w:val="false"/>
          <w:bCs w:val="false"/>
          <w:strike w:val="false"/>
          <w:dstrike w:val="false"/>
          <w:sz w:val="24"/>
          <w:szCs w:val="24"/>
          <w:u w:val="none"/>
        </w:rPr>
        <w:t xml:space="preserve">Dokaz o državljanstvu/ preslika </w:t>
      </w:r>
    </w:p>
    <w:p>
      <w:pPr>
        <w:pStyle w:val="Normal"/>
        <w:bidi w:val="0"/>
        <w:jc w:val="left"/>
        <w:rPr>
          <w:b w:val="false"/>
          <w:strike w:val="false"/>
          <w:dstrike w:val="false"/>
          <w:sz w:val="23"/>
          <w:u w:val="none"/>
        </w:rPr>
      </w:pPr>
      <w:r>
        <w:rPr>
          <w:rFonts w:ascii="Times New Roman" w:hAnsi="Times New Roman"/>
          <w:b w:val="false"/>
          <w:bCs w:val="false"/>
          <w:strike w:val="false"/>
          <w:dstrike w:val="false"/>
          <w:sz w:val="24"/>
          <w:szCs w:val="24"/>
          <w:u w:val="none"/>
        </w:rPr>
        <w:t xml:space="preserve">• </w:t>
      </w:r>
      <w:r>
        <w:rPr>
          <w:rFonts w:ascii="Times New Roman" w:hAnsi="Times New Roman"/>
          <w:b w:val="false"/>
          <w:bCs w:val="false"/>
          <w:strike w:val="false"/>
          <w:dstrike w:val="false"/>
          <w:sz w:val="24"/>
          <w:szCs w:val="24"/>
          <w:u w:val="none"/>
        </w:rPr>
        <w:t xml:space="preserve">Potvrdu o mjestu prebivališta djeteta (ili preslika osobne iskaznice) </w:t>
      </w:r>
    </w:p>
    <w:p>
      <w:pPr>
        <w:pStyle w:val="Default"/>
        <w:bidi w:val="0"/>
        <w:jc w:val="left"/>
        <w:rPr>
          <w:strike w:val="false"/>
          <w:dstrike w:val="false"/>
          <w:sz w:val="23"/>
          <w:u w:val="none"/>
        </w:rPr>
      </w:pPr>
      <w:r>
        <w:rPr>
          <w:b w:val="false"/>
          <w:bCs w:val="false"/>
          <w:strike w:val="false"/>
          <w:dstrike w:val="false"/>
          <w:sz w:val="24"/>
          <w:szCs w:val="24"/>
          <w:u w:val="none"/>
        </w:rPr>
        <w:t>•</w:t>
      </w:r>
      <w:r>
        <w:rPr>
          <w:b w:val="false"/>
          <w:bCs w:val="false"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 xml:space="preserve">Potvrda ili preslike osobnih iskaznica o mjestu prebivališta roditelja/skrbnika </w:t>
      </w:r>
    </w:p>
    <w:p>
      <w:pPr>
        <w:pStyle w:val="Default"/>
        <w:bidi w:val="0"/>
        <w:jc w:val="left"/>
        <w:rPr>
          <w:strike w:val="false"/>
          <w:dstrike w:val="false"/>
          <w:sz w:val="23"/>
          <w:u w:val="none"/>
        </w:rPr>
      </w:pPr>
      <w:r>
        <w:rPr>
          <w:b w:val="false"/>
          <w:bCs w:val="false"/>
          <w:strike w:val="false"/>
          <w:dstrike w:val="false"/>
          <w:sz w:val="24"/>
          <w:szCs w:val="24"/>
          <w:u w:val="none"/>
        </w:rPr>
        <w:t xml:space="preserve">• </w:t>
      </w:r>
      <w:r>
        <w:rPr>
          <w:b w:val="false"/>
          <w:bCs w:val="false"/>
          <w:strike w:val="false"/>
          <w:dstrike w:val="false"/>
          <w:sz w:val="24"/>
          <w:szCs w:val="24"/>
          <w:u w:val="none"/>
        </w:rPr>
        <w:t xml:space="preserve">Potvrdu o radnom statusu roditelja/skrbnika (elektronički zapis HZMO, rješenje o invalidnosti, rješenje o mirovini, potvrdu fakulteta o statusu redovnog studenta) </w:t>
      </w:r>
    </w:p>
    <w:p>
      <w:pPr>
        <w:pStyle w:val="Default"/>
        <w:bidi w:val="0"/>
        <w:jc w:val="left"/>
        <w:rPr>
          <w:strike w:val="false"/>
          <w:dstrike w:val="false"/>
          <w:sz w:val="23"/>
          <w:u w:val="none"/>
        </w:rPr>
      </w:pPr>
      <w:r>
        <w:rPr>
          <w:b w:val="false"/>
          <w:bCs w:val="false"/>
          <w:strike w:val="false"/>
          <w:dstrike w:val="false"/>
          <w:sz w:val="24"/>
          <w:szCs w:val="24"/>
          <w:u w:val="none"/>
        </w:rPr>
        <w:t xml:space="preserve">• </w:t>
      </w:r>
      <w:r>
        <w:rPr>
          <w:b w:val="false"/>
          <w:bCs w:val="false"/>
          <w:strike w:val="false"/>
          <w:dstrike w:val="false"/>
          <w:sz w:val="24"/>
          <w:szCs w:val="24"/>
          <w:u w:val="none"/>
        </w:rPr>
        <w:t xml:space="preserve">Potvrdu nadležnog liječnika o obavljenom sistematskom pregledu djeteta i presliku iskaznice imunizacije - cijepni karton, </w:t>
      </w:r>
    </w:p>
    <w:p>
      <w:pPr>
        <w:pStyle w:val="Default"/>
        <w:bidi w:val="0"/>
        <w:jc w:val="left"/>
        <w:rPr>
          <w:strike w:val="false"/>
          <w:dstrike w:val="false"/>
          <w:sz w:val="23"/>
          <w:u w:val="none"/>
        </w:rPr>
      </w:pPr>
      <w:r>
        <w:rPr>
          <w:b w:val="false"/>
          <w:bCs w:val="false"/>
          <w:strike w:val="false"/>
          <w:dstrike w:val="false"/>
          <w:sz w:val="24"/>
          <w:szCs w:val="24"/>
          <w:u w:val="none"/>
        </w:rPr>
        <w:t xml:space="preserve">te druge dokaze kojima se dokazuje pravo na ostvarivanje bodova prema kriterijima propisanim u članku 10. ovog Pravilnika: </w:t>
      </w:r>
    </w:p>
    <w:p>
      <w:pPr>
        <w:pStyle w:val="Default"/>
        <w:bidi w:val="0"/>
        <w:jc w:val="left"/>
        <w:rPr>
          <w:strike w:val="false"/>
          <w:dstrike w:val="false"/>
          <w:sz w:val="23"/>
          <w:u w:val="none"/>
        </w:rPr>
      </w:pPr>
      <w:r>
        <w:rPr>
          <w:b w:val="false"/>
          <w:bCs w:val="false"/>
          <w:strike w:val="false"/>
          <w:dstrike w:val="false"/>
          <w:sz w:val="24"/>
          <w:szCs w:val="24"/>
          <w:u w:val="none"/>
        </w:rPr>
        <w:t xml:space="preserve">• </w:t>
      </w:r>
      <w:r>
        <w:rPr>
          <w:b w:val="false"/>
          <w:bCs w:val="false"/>
          <w:strike w:val="false"/>
          <w:dstrike w:val="false"/>
          <w:sz w:val="24"/>
          <w:szCs w:val="24"/>
          <w:u w:val="none"/>
        </w:rPr>
        <w:t xml:space="preserve">Nalaz i mišljenje o težini i vrsti invaliditeta – oštećenju funkcionalnih sposobnosti Zavoda za vještačenje, profesionalnu rehabilitaciju i zapošljavanje osoba s invaliditetom, medicinsku dokumentaciju i stručne nalaze i mišljenja, ukoliko postoji teškoća u razvoju djeteta, </w:t>
      </w:r>
    </w:p>
    <w:p>
      <w:pPr>
        <w:pStyle w:val="Default"/>
        <w:bidi w:val="0"/>
        <w:jc w:val="left"/>
        <w:rPr>
          <w:strike w:val="false"/>
          <w:dstrike w:val="false"/>
          <w:sz w:val="23"/>
          <w:u w:val="none"/>
        </w:rPr>
      </w:pPr>
      <w:r>
        <w:rPr>
          <w:b w:val="false"/>
          <w:bCs w:val="false"/>
          <w:strike w:val="false"/>
          <w:dstrike w:val="false"/>
          <w:sz w:val="24"/>
          <w:szCs w:val="24"/>
          <w:u w:val="none"/>
        </w:rPr>
        <w:t xml:space="preserve">• </w:t>
      </w:r>
      <w:r>
        <w:rPr>
          <w:b w:val="false"/>
          <w:bCs w:val="false"/>
          <w:strike w:val="false"/>
          <w:dstrike w:val="false"/>
          <w:sz w:val="24"/>
          <w:szCs w:val="24"/>
          <w:u w:val="none"/>
        </w:rPr>
        <w:t xml:space="preserve">Presliku dokumenta kojom se potvrđuje status samohranog roditelja ili roditelja jedno roditeljske obitelji: (pravomoćna presuda o razvodu braka, rodni list djeteta ne stariji od 3 mjeseca, odluka o roditeljskoj skrbi, izvod iz matice umrlih za drugog roditelja, uvjerenje nadležnog Centra za socijalnu skrb o privremenom uzdržavanju ili druga isprava kojom se dokazuje da roditelj sam skrbi i uzdržava dijete) </w:t>
      </w:r>
    </w:p>
    <w:p>
      <w:pPr>
        <w:pStyle w:val="Default"/>
        <w:bidi w:val="0"/>
        <w:jc w:val="left"/>
        <w:rPr>
          <w:strike w:val="false"/>
          <w:dstrike w:val="false"/>
          <w:sz w:val="23"/>
          <w:u w:val="none"/>
        </w:rPr>
      </w:pPr>
      <w:r>
        <w:rPr>
          <w:b w:val="false"/>
          <w:bCs w:val="false"/>
          <w:strike w:val="false"/>
          <w:dstrike w:val="false"/>
          <w:sz w:val="24"/>
          <w:szCs w:val="24"/>
          <w:u w:val="none"/>
        </w:rPr>
        <w:t xml:space="preserve">• </w:t>
      </w:r>
      <w:r>
        <w:rPr>
          <w:b w:val="false"/>
          <w:bCs w:val="false"/>
          <w:strike w:val="false"/>
          <w:dstrike w:val="false"/>
          <w:sz w:val="24"/>
          <w:szCs w:val="24"/>
          <w:u w:val="none"/>
        </w:rPr>
        <w:t xml:space="preserve">Presliku rješenja da je dijete u udomiteljskoj obitelji ako se nalazi u toj obitelji, </w:t>
      </w:r>
    </w:p>
    <w:p>
      <w:pPr>
        <w:pStyle w:val="Default"/>
        <w:bidi w:val="0"/>
        <w:jc w:val="left"/>
        <w:rPr>
          <w:strike w:val="false"/>
          <w:dstrike w:val="false"/>
          <w:sz w:val="23"/>
          <w:u w:val="none"/>
        </w:rPr>
      </w:pPr>
      <w:r>
        <w:rPr>
          <w:b w:val="false"/>
          <w:bCs w:val="false"/>
          <w:strike w:val="false"/>
          <w:dstrike w:val="false"/>
          <w:sz w:val="24"/>
          <w:szCs w:val="24"/>
          <w:u w:val="none"/>
        </w:rPr>
        <w:t xml:space="preserve">• </w:t>
      </w:r>
      <w:r>
        <w:rPr>
          <w:b w:val="false"/>
          <w:bCs w:val="false"/>
          <w:strike w:val="false"/>
          <w:dstrike w:val="false"/>
          <w:sz w:val="24"/>
          <w:szCs w:val="24"/>
          <w:u w:val="none"/>
        </w:rPr>
        <w:t xml:space="preserve">Presliku rješenja o doplatku za djecu ili rješenja roditelja korisnika zajamčene minimalne naknade, </w:t>
      </w:r>
    </w:p>
    <w:p>
      <w:pPr>
        <w:pStyle w:val="Default"/>
        <w:bidi w:val="0"/>
        <w:jc w:val="left"/>
        <w:rPr>
          <w:strike w:val="false"/>
          <w:dstrike w:val="false"/>
          <w:sz w:val="23"/>
          <w:u w:val="none"/>
        </w:rPr>
      </w:pPr>
      <w:r>
        <w:rPr>
          <w:b w:val="false"/>
          <w:bCs w:val="false"/>
          <w:strike w:val="false"/>
          <w:dstrike w:val="false"/>
          <w:sz w:val="24"/>
          <w:szCs w:val="24"/>
          <w:u w:val="none"/>
        </w:rPr>
        <w:t xml:space="preserve">• </w:t>
      </w:r>
      <w:r>
        <w:rPr>
          <w:b w:val="false"/>
          <w:bCs w:val="false"/>
          <w:strike w:val="false"/>
          <w:dstrike w:val="false"/>
          <w:sz w:val="24"/>
          <w:szCs w:val="24"/>
          <w:u w:val="none"/>
        </w:rPr>
        <w:t xml:space="preserve">Za dijete iz obitelji s troje i više malodobne djece: rodni listovi ili izvod iz matične knjige rođenih za svu djecu, </w:t>
      </w:r>
    </w:p>
    <w:p>
      <w:pPr>
        <w:pStyle w:val="Default"/>
        <w:bidi w:val="0"/>
        <w:jc w:val="left"/>
        <w:rPr>
          <w:strike w:val="false"/>
          <w:dstrike w:val="false"/>
          <w:sz w:val="23"/>
          <w:u w:val="none"/>
        </w:rPr>
      </w:pPr>
      <w:r>
        <w:rPr>
          <w:b w:val="false"/>
          <w:bCs w:val="false"/>
          <w:strike w:val="false"/>
          <w:dstrike w:val="false"/>
          <w:sz w:val="24"/>
          <w:szCs w:val="24"/>
          <w:u w:val="none"/>
        </w:rPr>
        <w:t xml:space="preserve">• </w:t>
      </w:r>
      <w:r>
        <w:rPr>
          <w:b w:val="false"/>
          <w:bCs w:val="false"/>
          <w:strike w:val="false"/>
          <w:dstrike w:val="false"/>
          <w:sz w:val="24"/>
          <w:szCs w:val="24"/>
          <w:u w:val="none"/>
        </w:rPr>
        <w:t xml:space="preserve">Potvrdu o sufinanciranju troškova smještaja koju izdaje nadležni odjel jedinice lokalne samouprave u kojoj roditelji/skrbnici imaju prebivalište (odnosi se samo na roditelje/skrbnike djece koji nemaju prebivalište na područje općine Ližnjan) </w:t>
      </w:r>
    </w:p>
    <w:p>
      <w:pPr>
        <w:pStyle w:val="Default"/>
        <w:bidi w:val="0"/>
        <w:jc w:val="left"/>
        <w:rPr>
          <w:b w:val="false"/>
          <w:strike w:val="false"/>
          <w:dstrike w:val="false"/>
          <w:sz w:val="23"/>
          <w:u w:val="none"/>
        </w:rPr>
      </w:pPr>
      <w:r>
        <w:rPr>
          <w:b w:val="false"/>
          <w:bCs w:val="false"/>
          <w:strike w:val="false"/>
          <w:dstrike w:val="false"/>
          <w:sz w:val="24"/>
          <w:szCs w:val="24"/>
          <w:u w:val="none"/>
        </w:rPr>
        <w:t xml:space="preserve">Zahtjev za upis podnosi se u mjesecu svibnju, a predaje se osobno u Vrtić (Šišan ili Ližnjan) ili poštom na adresu: Dječji vrtići Bubamara-Scuole dell᾽infanzia Coccinella, Brajdice 8, 52204 Ližnjan. </w:t>
      </w:r>
    </w:p>
    <w:p>
      <w:pPr>
        <w:pStyle w:val="Default"/>
        <w:bidi w:val="0"/>
        <w:jc w:val="left"/>
        <w:rPr>
          <w:b w:val="false"/>
          <w:strike w:val="false"/>
          <w:dstrike w:val="false"/>
          <w:sz w:val="23"/>
          <w:u w:val="none"/>
        </w:rPr>
      </w:pPr>
      <w:r>
        <w:rPr>
          <w:b w:val="false"/>
          <w:bCs w:val="false"/>
          <w:strike w:val="false"/>
          <w:dstrike w:val="false"/>
          <w:sz w:val="24"/>
          <w:szCs w:val="24"/>
          <w:u w:val="none"/>
        </w:rPr>
        <w:t xml:space="preserve">NAPOMENE: </w:t>
      </w:r>
    </w:p>
    <w:p>
      <w:pPr>
        <w:pStyle w:val="Default"/>
        <w:bidi w:val="0"/>
        <w:jc w:val="left"/>
        <w:rPr>
          <w:b w:val="false"/>
          <w:strike w:val="false"/>
          <w:dstrike w:val="false"/>
          <w:sz w:val="23"/>
          <w:u w:val="none"/>
        </w:rPr>
      </w:pPr>
      <w:r>
        <w:rPr>
          <w:b w:val="false"/>
          <w:bCs w:val="false"/>
          <w:strike w:val="false"/>
          <w:dstrike w:val="false"/>
          <w:sz w:val="24"/>
          <w:szCs w:val="24"/>
          <w:u w:val="none"/>
        </w:rPr>
        <w:t xml:space="preserve">Potvrde ne smiju biti starije od 3 mjeseca osim potvrde ili elektroničkog zapisa o </w:t>
      </w:r>
    </w:p>
    <w:p>
      <w:pPr>
        <w:pStyle w:val="Default"/>
        <w:bidi w:val="0"/>
        <w:jc w:val="left"/>
        <w:rPr>
          <w:b w:val="false"/>
          <w:strike w:val="false"/>
          <w:dstrike w:val="false"/>
          <w:sz w:val="23"/>
          <w:u w:val="none"/>
        </w:rPr>
      </w:pPr>
      <w:r>
        <w:rPr>
          <w:b w:val="false"/>
          <w:bCs w:val="false"/>
          <w:strike w:val="false"/>
          <w:dstrike w:val="false"/>
          <w:sz w:val="24"/>
          <w:szCs w:val="24"/>
          <w:u w:val="none"/>
        </w:rPr>
        <w:t xml:space="preserve">podacima evidentiranim u matičnoj evidenciji HZMO koji ne smije biti stariji od 30 </w:t>
      </w:r>
    </w:p>
    <w:p>
      <w:pPr>
        <w:pStyle w:val="Normal"/>
        <w:bidi w:val="0"/>
        <w:jc w:val="left"/>
        <w:rPr>
          <w:b w:val="false"/>
          <w:strike w:val="false"/>
          <w:dstrike w:val="false"/>
          <w:sz w:val="23"/>
          <w:u w:val="none"/>
        </w:rPr>
      </w:pPr>
      <w:r>
        <w:rPr>
          <w:rFonts w:ascii="Times New Roman" w:hAnsi="Times New Roman"/>
          <w:b w:val="false"/>
          <w:bCs w:val="false"/>
          <w:strike w:val="false"/>
          <w:dstrike w:val="false"/>
          <w:sz w:val="24"/>
          <w:szCs w:val="24"/>
          <w:u w:val="none"/>
        </w:rPr>
        <w:t xml:space="preserve">dana. </w:t>
      </w:r>
    </w:p>
    <w:p>
      <w:pPr>
        <w:pStyle w:val="Normal"/>
        <w:bidi w:val="0"/>
        <w:jc w:val="left"/>
        <w:rPr>
          <w:b w:val="false"/>
          <w:strike w:val="false"/>
          <w:dstrike w:val="false"/>
          <w:sz w:val="23"/>
          <w:u w:val="none"/>
        </w:rPr>
      </w:pPr>
      <w:r>
        <w:rPr>
          <w:b w:val="false"/>
          <w:strike w:val="false"/>
          <w:dstrike w:val="false"/>
          <w:sz w:val="23"/>
          <w:u w:val="none"/>
        </w:rPr>
      </w:r>
    </w:p>
    <w:p>
      <w:pPr>
        <w:pStyle w:val="Default"/>
        <w:bidi w:val="0"/>
        <w:jc w:val="left"/>
        <w:rPr>
          <w:b w:val="false"/>
          <w:strike w:val="false"/>
          <w:dstrike w:val="false"/>
          <w:sz w:val="23"/>
          <w:u w:val="none"/>
        </w:rPr>
      </w:pPr>
      <w:r>
        <w:rPr>
          <w:b w:val="false"/>
          <w:bCs w:val="false"/>
          <w:strike w:val="false"/>
          <w:dstrike w:val="false"/>
          <w:sz w:val="24"/>
          <w:szCs w:val="24"/>
          <w:u w:val="none"/>
        </w:rPr>
        <w:t xml:space="preserve">KRITERIJI ZA OSTVARIVANJE PREDNOSTI PRI UPISU DJECE </w:t>
      </w:r>
    </w:p>
    <w:p>
      <w:pPr>
        <w:pStyle w:val="Default"/>
        <w:bidi w:val="0"/>
        <w:jc w:val="left"/>
        <w:rPr>
          <w:b w:val="false"/>
          <w:strike w:val="false"/>
          <w:dstrike w:val="false"/>
          <w:sz w:val="23"/>
          <w:u w:val="none"/>
        </w:rPr>
      </w:pPr>
      <w:r>
        <w:rPr>
          <w:b w:val="false"/>
          <w:strike w:val="false"/>
          <w:dstrike w:val="false"/>
          <w:sz w:val="23"/>
          <w:u w:val="none"/>
        </w:rPr>
      </w:r>
    </w:p>
    <w:p>
      <w:pPr>
        <w:pStyle w:val="Default"/>
        <w:bidi w:val="0"/>
        <w:jc w:val="left"/>
        <w:rPr>
          <w:b w:val="false"/>
          <w:strike w:val="false"/>
          <w:dstrike w:val="false"/>
          <w:sz w:val="23"/>
          <w:u w:val="none"/>
        </w:rPr>
      </w:pPr>
      <w:r>
        <w:rPr>
          <w:b w:val="false"/>
          <w:bCs w:val="false"/>
          <w:strike w:val="false"/>
          <w:dstrike w:val="false"/>
          <w:sz w:val="24"/>
          <w:szCs w:val="24"/>
          <w:u w:val="none"/>
        </w:rPr>
        <w:t xml:space="preserve">Prednost pri upisu u vrtić za iduću pedagošku godinu imaju djeca koja do 1. travnja tekuće godine navrše četiri (4) godine života. </w:t>
      </w:r>
    </w:p>
    <w:p>
      <w:pPr>
        <w:pStyle w:val="Default"/>
        <w:bidi w:val="0"/>
        <w:jc w:val="left"/>
        <w:rPr>
          <w:b w:val="false"/>
          <w:strike w:val="false"/>
          <w:dstrike w:val="false"/>
          <w:sz w:val="23"/>
          <w:u w:val="none"/>
        </w:rPr>
      </w:pPr>
      <w:r>
        <w:rPr>
          <w:b w:val="false"/>
          <w:bCs w:val="false"/>
          <w:strike w:val="false"/>
          <w:dstrike w:val="false"/>
          <w:sz w:val="24"/>
          <w:szCs w:val="24"/>
          <w:u w:val="none"/>
        </w:rPr>
        <w:t xml:space="preserve">Prednost pri upisu ostvaruju djeca koja imaju prebivalište na području općine Ližnjan. </w:t>
      </w:r>
    </w:p>
    <w:p>
      <w:pPr>
        <w:pStyle w:val="Default"/>
        <w:bidi w:val="0"/>
        <w:jc w:val="left"/>
        <w:rPr>
          <w:b w:val="false"/>
          <w:strike w:val="false"/>
          <w:dstrike w:val="false"/>
          <w:sz w:val="23"/>
          <w:u w:val="none"/>
        </w:rPr>
      </w:pPr>
      <w:r>
        <w:rPr>
          <w:b w:val="false"/>
          <w:bCs w:val="false"/>
          <w:strike w:val="false"/>
          <w:dstrike w:val="false"/>
          <w:sz w:val="24"/>
          <w:szCs w:val="24"/>
          <w:u w:val="none"/>
        </w:rPr>
        <w:t xml:space="preserve">Za dijete koje je obvezno pohađati predškolu općina je dužna osigurati mjesto u dječjem vrtiću koji provodi obvezni program predškole. </w:t>
      </w:r>
    </w:p>
    <w:p>
      <w:pPr>
        <w:pStyle w:val="Normal"/>
        <w:bidi w:val="0"/>
        <w:jc w:val="left"/>
        <w:rPr>
          <w:b w:val="false"/>
          <w:strike w:val="false"/>
          <w:dstrike w:val="false"/>
          <w:sz w:val="23"/>
          <w:u w:val="none"/>
        </w:rPr>
      </w:pPr>
      <w:r>
        <w:rPr>
          <w:rFonts w:ascii="Times New Roman" w:hAnsi="Times New Roman"/>
          <w:b w:val="false"/>
          <w:bCs w:val="false"/>
          <w:strike w:val="false"/>
          <w:dstrike w:val="false"/>
          <w:sz w:val="24"/>
          <w:szCs w:val="24"/>
          <w:u w:val="none"/>
        </w:rPr>
        <w:t xml:space="preserve">Iznimno, ako vrtić ne može upisati svu prijavljenu djecu, nakon upisa djece iz prethodnog stavka, djeca se upisuju na način da prednost pri upisu imaju djeca: </w:t>
      </w:r>
    </w:p>
    <w:p>
      <w:pPr>
        <w:pStyle w:val="Normal"/>
        <w:bidi w:val="0"/>
        <w:jc w:val="left"/>
        <w:rPr>
          <w:b w:val="false"/>
          <w:strike w:val="false"/>
          <w:dstrike w:val="false"/>
          <w:sz w:val="23"/>
          <w:u w:val="none"/>
        </w:rPr>
      </w:pPr>
      <w:r>
        <w:rPr>
          <w:b w:val="false"/>
          <w:strike w:val="false"/>
          <w:dstrike w:val="false"/>
          <w:sz w:val="23"/>
          <w:u w:val="none"/>
        </w:rPr>
      </w:r>
    </w:p>
    <w:p>
      <w:pPr>
        <w:pStyle w:val="Normal"/>
        <w:bidi w:val="0"/>
        <w:jc w:val="left"/>
        <w:rPr>
          <w:b w:val="false"/>
          <w:strike w:val="false"/>
          <w:dstrike w:val="false"/>
          <w:sz w:val="23"/>
          <w:u w:val="none"/>
        </w:rPr>
      </w:pPr>
      <w:r>
        <w:rPr>
          <w:b w:val="false"/>
          <w:strike w:val="false"/>
          <w:dstrike w:val="false"/>
          <w:sz w:val="23"/>
          <w:u w:val="none"/>
        </w:rPr>
      </w:r>
    </w:p>
    <w:tbl>
      <w:tblPr>
        <w:tblW w:w="878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6700"/>
        <w:gridCol w:w="1300"/>
      </w:tblGrid>
      <w:tr>
        <w:trPr>
          <w:trHeight w:val="109" w:hRule="atLeast"/>
        </w:trPr>
        <w:tc>
          <w:tcPr>
            <w:tcW w:w="788" w:type="dxa"/>
            <w:tcBorders/>
          </w:tcPr>
          <w:p>
            <w:pPr>
              <w:pStyle w:val="Default"/>
              <w:widowControl w:val="false"/>
              <w:tabs>
                <w:tab w:val="clear" w:pos="709"/>
              </w:tabs>
              <w:bidi w:val="0"/>
              <w:jc w:val="left"/>
              <w:rPr>
                <w:b w:val="false"/>
                <w:strike w:val="false"/>
                <w:dstrike w:val="false"/>
                <w:sz w:val="23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</w:rPr>
              <w:t>R. br.</w:t>
            </w:r>
          </w:p>
        </w:tc>
        <w:tc>
          <w:tcPr>
            <w:tcW w:w="6700" w:type="dxa"/>
            <w:tcBorders/>
          </w:tcPr>
          <w:p>
            <w:pPr>
              <w:pStyle w:val="Default"/>
              <w:widowControl w:val="false"/>
              <w:tabs>
                <w:tab w:val="clear" w:pos="709"/>
              </w:tabs>
              <w:bidi w:val="0"/>
              <w:jc w:val="left"/>
              <w:rPr>
                <w:b w:val="false"/>
                <w:strike w:val="false"/>
                <w:dstrike w:val="false"/>
                <w:sz w:val="23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</w:rPr>
              <w:t>Kriterij upisa</w:t>
            </w:r>
          </w:p>
        </w:tc>
        <w:tc>
          <w:tcPr>
            <w:tcW w:w="1300" w:type="dxa"/>
            <w:tcBorders/>
          </w:tcPr>
          <w:p>
            <w:pPr>
              <w:pStyle w:val="Default"/>
              <w:widowControl w:val="false"/>
              <w:tabs>
                <w:tab w:val="clear" w:pos="709"/>
              </w:tabs>
              <w:bidi w:val="0"/>
              <w:jc w:val="left"/>
              <w:rPr>
                <w:b w:val="false"/>
                <w:strike w:val="false"/>
                <w:dstrike w:val="false"/>
                <w:sz w:val="23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</w:rPr>
              <w:t>Broj bodova</w:t>
            </w:r>
          </w:p>
        </w:tc>
      </w:tr>
      <w:tr>
        <w:trPr>
          <w:trHeight w:val="111" w:hRule="atLeast"/>
        </w:trPr>
        <w:tc>
          <w:tcPr>
            <w:tcW w:w="788" w:type="dxa"/>
            <w:tcBorders/>
          </w:tcPr>
          <w:p>
            <w:pPr>
              <w:pStyle w:val="Default"/>
              <w:widowControl w:val="false"/>
              <w:tabs>
                <w:tab w:val="clear" w:pos="709"/>
              </w:tabs>
              <w:bidi w:val="0"/>
              <w:jc w:val="left"/>
              <w:rPr>
                <w:b w:val="false"/>
                <w:strike w:val="false"/>
                <w:dstrike w:val="false"/>
                <w:sz w:val="23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</w:rPr>
              <w:t>1.</w:t>
            </w:r>
          </w:p>
        </w:tc>
        <w:tc>
          <w:tcPr>
            <w:tcW w:w="6700" w:type="dxa"/>
            <w:tcBorders/>
          </w:tcPr>
          <w:p>
            <w:pPr>
              <w:pStyle w:val="Default"/>
              <w:widowControl w:val="false"/>
              <w:tabs>
                <w:tab w:val="clear" w:pos="709"/>
              </w:tabs>
              <w:bidi w:val="0"/>
              <w:jc w:val="left"/>
              <w:rPr>
                <w:b w:val="false"/>
                <w:strike w:val="false"/>
                <w:dstrike w:val="false"/>
                <w:sz w:val="23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</w:rPr>
              <w:t>Djeca koja imaju prebivalište na području dječjeg vrtića</w:t>
            </w:r>
          </w:p>
        </w:tc>
        <w:tc>
          <w:tcPr>
            <w:tcW w:w="1300" w:type="dxa"/>
            <w:tcBorders/>
          </w:tcPr>
          <w:p>
            <w:pPr>
              <w:pStyle w:val="Default"/>
              <w:widowControl w:val="false"/>
              <w:tabs>
                <w:tab w:val="clear" w:pos="709"/>
              </w:tabs>
              <w:bidi w:val="0"/>
              <w:jc w:val="left"/>
              <w:rPr>
                <w:b w:val="false"/>
                <w:strike w:val="false"/>
                <w:dstrike w:val="false"/>
                <w:sz w:val="23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</w:rPr>
              <w:t>25</w:t>
            </w:r>
          </w:p>
        </w:tc>
      </w:tr>
      <w:tr>
        <w:trPr>
          <w:trHeight w:val="111" w:hRule="atLeast"/>
        </w:trPr>
        <w:tc>
          <w:tcPr>
            <w:tcW w:w="788" w:type="dxa"/>
            <w:tcBorders/>
          </w:tcPr>
          <w:p>
            <w:pPr>
              <w:pStyle w:val="Default"/>
              <w:widowControl w:val="false"/>
              <w:tabs>
                <w:tab w:val="clear" w:pos="709"/>
              </w:tabs>
              <w:bidi w:val="0"/>
              <w:jc w:val="left"/>
              <w:rPr>
                <w:b w:val="false"/>
                <w:strike w:val="false"/>
                <w:dstrike w:val="false"/>
                <w:sz w:val="23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</w:rPr>
              <w:t>2.</w:t>
            </w:r>
          </w:p>
        </w:tc>
        <w:tc>
          <w:tcPr>
            <w:tcW w:w="6700" w:type="dxa"/>
            <w:tcBorders/>
          </w:tcPr>
          <w:p>
            <w:pPr>
              <w:pStyle w:val="Default"/>
              <w:widowControl w:val="false"/>
              <w:tabs>
                <w:tab w:val="clear" w:pos="709"/>
              </w:tabs>
              <w:bidi w:val="0"/>
              <w:jc w:val="left"/>
              <w:rPr>
                <w:b w:val="false"/>
                <w:strike w:val="false"/>
                <w:dstrike w:val="false"/>
                <w:sz w:val="23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</w:rPr>
              <w:t>Djeca roditelja invalida Domovinskog rata</w:t>
            </w:r>
          </w:p>
        </w:tc>
        <w:tc>
          <w:tcPr>
            <w:tcW w:w="1300" w:type="dxa"/>
            <w:tcBorders/>
          </w:tcPr>
          <w:p>
            <w:pPr>
              <w:pStyle w:val="Default"/>
              <w:widowControl w:val="false"/>
              <w:tabs>
                <w:tab w:val="clear" w:pos="709"/>
              </w:tabs>
              <w:bidi w:val="0"/>
              <w:jc w:val="left"/>
              <w:rPr>
                <w:b w:val="false"/>
                <w:strike w:val="false"/>
                <w:dstrike w:val="false"/>
                <w:sz w:val="23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</w:rPr>
              <w:t>6</w:t>
            </w:r>
          </w:p>
        </w:tc>
      </w:tr>
      <w:tr>
        <w:trPr>
          <w:trHeight w:val="111" w:hRule="atLeast"/>
        </w:trPr>
        <w:tc>
          <w:tcPr>
            <w:tcW w:w="788" w:type="dxa"/>
            <w:tcBorders/>
          </w:tcPr>
          <w:p>
            <w:pPr>
              <w:pStyle w:val="Default"/>
              <w:widowControl w:val="false"/>
              <w:tabs>
                <w:tab w:val="clear" w:pos="709"/>
              </w:tabs>
              <w:bidi w:val="0"/>
              <w:jc w:val="left"/>
              <w:rPr>
                <w:b w:val="false"/>
                <w:strike w:val="false"/>
                <w:dstrike w:val="false"/>
                <w:sz w:val="23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</w:rPr>
              <w:t>3.</w:t>
            </w:r>
          </w:p>
        </w:tc>
        <w:tc>
          <w:tcPr>
            <w:tcW w:w="6700" w:type="dxa"/>
            <w:tcBorders/>
          </w:tcPr>
          <w:p>
            <w:pPr>
              <w:pStyle w:val="Default"/>
              <w:widowControl w:val="false"/>
              <w:tabs>
                <w:tab w:val="clear" w:pos="709"/>
              </w:tabs>
              <w:bidi w:val="0"/>
              <w:jc w:val="left"/>
              <w:rPr>
                <w:b w:val="false"/>
                <w:strike w:val="false"/>
                <w:dstrike w:val="false"/>
                <w:sz w:val="23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</w:rPr>
              <w:t>Djeca oba roditelja zaposlena</w:t>
            </w:r>
          </w:p>
        </w:tc>
        <w:tc>
          <w:tcPr>
            <w:tcW w:w="1300" w:type="dxa"/>
            <w:tcBorders/>
          </w:tcPr>
          <w:p>
            <w:pPr>
              <w:pStyle w:val="Default"/>
              <w:widowControl w:val="false"/>
              <w:tabs>
                <w:tab w:val="clear" w:pos="709"/>
              </w:tabs>
              <w:bidi w:val="0"/>
              <w:jc w:val="left"/>
              <w:rPr>
                <w:b w:val="false"/>
                <w:strike w:val="false"/>
                <w:dstrike w:val="false"/>
                <w:sz w:val="23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</w:rPr>
              <w:t>12</w:t>
            </w:r>
          </w:p>
        </w:tc>
      </w:tr>
      <w:tr>
        <w:trPr>
          <w:trHeight w:val="111" w:hRule="atLeast"/>
        </w:trPr>
        <w:tc>
          <w:tcPr>
            <w:tcW w:w="788" w:type="dxa"/>
            <w:tcBorders/>
          </w:tcPr>
          <w:p>
            <w:pPr>
              <w:pStyle w:val="Default"/>
              <w:widowControl w:val="false"/>
              <w:tabs>
                <w:tab w:val="clear" w:pos="709"/>
              </w:tabs>
              <w:bidi w:val="0"/>
              <w:jc w:val="left"/>
              <w:rPr>
                <w:b w:val="false"/>
                <w:strike w:val="false"/>
                <w:dstrike w:val="false"/>
                <w:sz w:val="23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</w:rPr>
              <w:t>4.</w:t>
            </w:r>
          </w:p>
        </w:tc>
        <w:tc>
          <w:tcPr>
            <w:tcW w:w="6700" w:type="dxa"/>
            <w:tcBorders/>
          </w:tcPr>
          <w:p>
            <w:pPr>
              <w:pStyle w:val="Default"/>
              <w:widowControl w:val="false"/>
              <w:tabs>
                <w:tab w:val="clear" w:pos="709"/>
              </w:tabs>
              <w:bidi w:val="0"/>
              <w:jc w:val="left"/>
              <w:rPr>
                <w:b w:val="false"/>
                <w:strike w:val="false"/>
                <w:dstrike w:val="false"/>
                <w:sz w:val="23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</w:rPr>
              <w:t>Djeca jednog zaposlenog roditelja</w:t>
            </w:r>
          </w:p>
        </w:tc>
        <w:tc>
          <w:tcPr>
            <w:tcW w:w="1300" w:type="dxa"/>
            <w:tcBorders/>
          </w:tcPr>
          <w:p>
            <w:pPr>
              <w:pStyle w:val="Default"/>
              <w:widowControl w:val="false"/>
              <w:tabs>
                <w:tab w:val="clear" w:pos="709"/>
              </w:tabs>
              <w:bidi w:val="0"/>
              <w:jc w:val="left"/>
              <w:rPr>
                <w:b w:val="false"/>
                <w:strike w:val="false"/>
                <w:dstrike w:val="false"/>
                <w:sz w:val="23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</w:rPr>
              <w:t>6</w:t>
            </w:r>
          </w:p>
        </w:tc>
      </w:tr>
      <w:tr>
        <w:trPr>
          <w:trHeight w:val="111" w:hRule="atLeast"/>
        </w:trPr>
        <w:tc>
          <w:tcPr>
            <w:tcW w:w="788" w:type="dxa"/>
            <w:tcBorders/>
          </w:tcPr>
          <w:p>
            <w:pPr>
              <w:pStyle w:val="Default"/>
              <w:widowControl w:val="false"/>
              <w:tabs>
                <w:tab w:val="clear" w:pos="709"/>
              </w:tabs>
              <w:bidi w:val="0"/>
              <w:jc w:val="left"/>
              <w:rPr>
                <w:b w:val="false"/>
                <w:strike w:val="false"/>
                <w:dstrike w:val="false"/>
                <w:sz w:val="23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</w:rPr>
              <w:t>5.</w:t>
            </w:r>
          </w:p>
        </w:tc>
        <w:tc>
          <w:tcPr>
            <w:tcW w:w="6700" w:type="dxa"/>
            <w:tcBorders/>
          </w:tcPr>
          <w:p>
            <w:pPr>
              <w:pStyle w:val="Default"/>
              <w:widowControl w:val="false"/>
              <w:tabs>
                <w:tab w:val="clear" w:pos="709"/>
              </w:tabs>
              <w:bidi w:val="0"/>
              <w:jc w:val="left"/>
              <w:rPr>
                <w:b w:val="false"/>
                <w:strike w:val="false"/>
                <w:dstrike w:val="false"/>
                <w:sz w:val="23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</w:rPr>
              <w:t>Djeca iz obitelji s troje djece ili više djece</w:t>
            </w:r>
          </w:p>
        </w:tc>
        <w:tc>
          <w:tcPr>
            <w:tcW w:w="1300" w:type="dxa"/>
            <w:tcBorders/>
          </w:tcPr>
          <w:p>
            <w:pPr>
              <w:pStyle w:val="Default"/>
              <w:widowControl w:val="false"/>
              <w:tabs>
                <w:tab w:val="clear" w:pos="709"/>
              </w:tabs>
              <w:bidi w:val="0"/>
              <w:jc w:val="left"/>
              <w:rPr>
                <w:b w:val="false"/>
                <w:strike w:val="false"/>
                <w:dstrike w:val="false"/>
                <w:sz w:val="23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</w:rPr>
              <w:t>4</w:t>
            </w:r>
          </w:p>
        </w:tc>
      </w:tr>
      <w:tr>
        <w:trPr>
          <w:trHeight w:val="1146" w:hRule="atLeast"/>
        </w:trPr>
        <w:tc>
          <w:tcPr>
            <w:tcW w:w="788" w:type="dxa"/>
            <w:tcBorders/>
          </w:tcPr>
          <w:p>
            <w:pPr>
              <w:pStyle w:val="Default"/>
              <w:widowControl w:val="false"/>
              <w:tabs>
                <w:tab w:val="clear" w:pos="709"/>
              </w:tabs>
              <w:bidi w:val="0"/>
              <w:jc w:val="left"/>
              <w:rPr>
                <w:b w:val="false"/>
                <w:strike w:val="false"/>
                <w:dstrike w:val="false"/>
                <w:sz w:val="23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</w:rPr>
              <w:t>6.</w:t>
            </w:r>
          </w:p>
        </w:tc>
        <w:tc>
          <w:tcPr>
            <w:tcW w:w="6700" w:type="dxa"/>
            <w:tcBorders/>
          </w:tcPr>
          <w:p>
            <w:pPr>
              <w:pStyle w:val="Default"/>
              <w:widowControl w:val="false"/>
              <w:tabs>
                <w:tab w:val="clear" w:pos="709"/>
              </w:tabs>
              <w:bidi w:val="0"/>
              <w:jc w:val="left"/>
              <w:rPr>
                <w:b w:val="false"/>
                <w:strike w:val="false"/>
                <w:dstrike w:val="false"/>
                <w:sz w:val="23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</w:rPr>
              <w:t>Djeca s teškoćama u razvoju i kroničnim bolestima koja imaju nalaz i mišljenje nadležnog tijela iz sustava socijalne skrbi ili potvrdu izabranog pedijatra ili obiteljskog liječnika da je razmjer teškoća u razvoju ili kronične bolesti okvirno u skladu s listom oštećenja funkcionalnih sposobnosti sukladno propisu kojim se uređuje metodologija vještačenja</w:t>
            </w:r>
          </w:p>
        </w:tc>
        <w:tc>
          <w:tcPr>
            <w:tcW w:w="1300" w:type="dxa"/>
            <w:tcBorders/>
          </w:tcPr>
          <w:p>
            <w:pPr>
              <w:pStyle w:val="Default"/>
              <w:widowControl w:val="false"/>
              <w:tabs>
                <w:tab w:val="clear" w:pos="709"/>
              </w:tabs>
              <w:bidi w:val="0"/>
              <w:jc w:val="left"/>
              <w:rPr>
                <w:b w:val="false"/>
                <w:strike w:val="false"/>
                <w:dstrike w:val="false"/>
                <w:sz w:val="23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</w:rPr>
              <w:t>ne boduju se (odluka o upisu donosi se po članku 5. ovog Pravilnika)</w:t>
            </w:r>
          </w:p>
        </w:tc>
      </w:tr>
      <w:tr>
        <w:trPr>
          <w:trHeight w:val="315" w:hRule="atLeast"/>
        </w:trPr>
        <w:tc>
          <w:tcPr>
            <w:tcW w:w="788" w:type="dxa"/>
            <w:tcBorders/>
          </w:tcPr>
          <w:p>
            <w:pPr>
              <w:pStyle w:val="Default"/>
              <w:widowControl w:val="false"/>
              <w:tabs>
                <w:tab w:val="clear" w:pos="709"/>
              </w:tabs>
              <w:bidi w:val="0"/>
              <w:jc w:val="left"/>
              <w:rPr>
                <w:b w:val="false"/>
                <w:strike w:val="false"/>
                <w:dstrike w:val="false"/>
                <w:sz w:val="23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</w:rPr>
              <w:t>7.</w:t>
            </w:r>
          </w:p>
        </w:tc>
        <w:tc>
          <w:tcPr>
            <w:tcW w:w="6700" w:type="dxa"/>
            <w:tcBorders/>
          </w:tcPr>
          <w:p>
            <w:pPr>
              <w:pStyle w:val="Default"/>
              <w:widowControl w:val="false"/>
              <w:tabs>
                <w:tab w:val="clear" w:pos="709"/>
              </w:tabs>
              <w:bidi w:val="0"/>
              <w:jc w:val="left"/>
              <w:rPr>
                <w:b w:val="false"/>
                <w:strike w:val="false"/>
                <w:dstrike w:val="false"/>
                <w:sz w:val="23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</w:rPr>
              <w:t>Djeca zaposlenih roditelja u jednoroditeljskoj obitelji i djeca samohranog zaposlenog roditelja</w:t>
            </w:r>
          </w:p>
        </w:tc>
        <w:tc>
          <w:tcPr>
            <w:tcW w:w="1300" w:type="dxa"/>
            <w:tcBorders/>
          </w:tcPr>
          <w:p>
            <w:pPr>
              <w:pStyle w:val="Default"/>
              <w:widowControl w:val="false"/>
              <w:tabs>
                <w:tab w:val="clear" w:pos="709"/>
              </w:tabs>
              <w:bidi w:val="0"/>
              <w:jc w:val="left"/>
              <w:rPr>
                <w:b w:val="false"/>
                <w:strike w:val="false"/>
                <w:dstrike w:val="false"/>
                <w:sz w:val="23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</w:rPr>
              <w:t>12</w:t>
            </w:r>
          </w:p>
        </w:tc>
      </w:tr>
      <w:tr>
        <w:trPr>
          <w:trHeight w:val="111" w:hRule="atLeast"/>
        </w:trPr>
        <w:tc>
          <w:tcPr>
            <w:tcW w:w="788" w:type="dxa"/>
            <w:tcBorders/>
          </w:tcPr>
          <w:p>
            <w:pPr>
              <w:pStyle w:val="Default"/>
              <w:widowControl w:val="false"/>
              <w:tabs>
                <w:tab w:val="clear" w:pos="709"/>
              </w:tabs>
              <w:bidi w:val="0"/>
              <w:jc w:val="left"/>
              <w:rPr>
                <w:b w:val="false"/>
                <w:strike w:val="false"/>
                <w:dstrike w:val="false"/>
                <w:sz w:val="23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</w:rPr>
              <w:t>8.</w:t>
            </w:r>
          </w:p>
        </w:tc>
        <w:tc>
          <w:tcPr>
            <w:tcW w:w="6700" w:type="dxa"/>
            <w:tcBorders/>
          </w:tcPr>
          <w:p>
            <w:pPr>
              <w:pStyle w:val="Default"/>
              <w:widowControl w:val="false"/>
              <w:tabs>
                <w:tab w:val="clear" w:pos="709"/>
              </w:tabs>
              <w:bidi w:val="0"/>
              <w:jc w:val="left"/>
              <w:rPr>
                <w:b w:val="false"/>
                <w:strike w:val="false"/>
                <w:dstrike w:val="false"/>
                <w:sz w:val="23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</w:rPr>
              <w:t>Djeca jednog zaposlenog roditelja u jednoroditeljskoj obitelji</w:t>
            </w:r>
          </w:p>
        </w:tc>
        <w:tc>
          <w:tcPr>
            <w:tcW w:w="1300" w:type="dxa"/>
            <w:tcBorders/>
          </w:tcPr>
          <w:p>
            <w:pPr>
              <w:pStyle w:val="Default"/>
              <w:widowControl w:val="false"/>
              <w:tabs>
                <w:tab w:val="clear" w:pos="709"/>
              </w:tabs>
              <w:bidi w:val="0"/>
              <w:jc w:val="left"/>
              <w:rPr>
                <w:b w:val="false"/>
                <w:strike w:val="false"/>
                <w:dstrike w:val="false"/>
                <w:sz w:val="23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788" w:type="dxa"/>
            <w:tcBorders/>
          </w:tcPr>
          <w:p>
            <w:pPr>
              <w:pStyle w:val="Default"/>
              <w:widowControl w:val="false"/>
              <w:tabs>
                <w:tab w:val="clear" w:pos="709"/>
              </w:tabs>
              <w:bidi w:val="0"/>
              <w:jc w:val="left"/>
              <w:rPr>
                <w:b w:val="false"/>
                <w:strike w:val="false"/>
                <w:dstrike w:val="false"/>
                <w:sz w:val="23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</w:rPr>
              <w:t>9.</w:t>
            </w:r>
          </w:p>
        </w:tc>
        <w:tc>
          <w:tcPr>
            <w:tcW w:w="6700" w:type="dxa"/>
            <w:tcBorders/>
          </w:tcPr>
          <w:p>
            <w:pPr>
              <w:pStyle w:val="Default"/>
              <w:widowControl w:val="false"/>
              <w:tabs>
                <w:tab w:val="clear" w:pos="709"/>
              </w:tabs>
              <w:bidi w:val="0"/>
              <w:jc w:val="left"/>
              <w:rPr>
                <w:b w:val="false"/>
                <w:strike w:val="false"/>
                <w:dstrike w:val="false"/>
                <w:sz w:val="23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</w:rPr>
              <w:t>Djeca osoba s invaliditetom upisanih u Hrvatski registar osoba s invaliditetom</w:t>
            </w:r>
          </w:p>
        </w:tc>
        <w:tc>
          <w:tcPr>
            <w:tcW w:w="1300" w:type="dxa"/>
            <w:tcBorders/>
          </w:tcPr>
          <w:p>
            <w:pPr>
              <w:pStyle w:val="Default"/>
              <w:widowControl w:val="false"/>
              <w:tabs>
                <w:tab w:val="clear" w:pos="709"/>
              </w:tabs>
              <w:bidi w:val="0"/>
              <w:jc w:val="left"/>
              <w:rPr>
                <w:b w:val="false"/>
                <w:strike w:val="false"/>
                <w:dstrike w:val="false"/>
                <w:sz w:val="23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788" w:type="dxa"/>
            <w:tcBorders/>
          </w:tcPr>
          <w:p>
            <w:pPr>
              <w:pStyle w:val="Default"/>
              <w:widowControl w:val="false"/>
              <w:tabs>
                <w:tab w:val="clear" w:pos="709"/>
              </w:tabs>
              <w:bidi w:val="0"/>
              <w:jc w:val="left"/>
              <w:rPr>
                <w:b w:val="false"/>
                <w:strike w:val="false"/>
                <w:dstrike w:val="false"/>
                <w:sz w:val="23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</w:rPr>
              <w:t>10.</w:t>
            </w:r>
          </w:p>
        </w:tc>
        <w:tc>
          <w:tcPr>
            <w:tcW w:w="6700" w:type="dxa"/>
            <w:tcBorders/>
          </w:tcPr>
          <w:p>
            <w:pPr>
              <w:pStyle w:val="Default"/>
              <w:widowControl w:val="false"/>
              <w:tabs>
                <w:tab w:val="clear" w:pos="709"/>
              </w:tabs>
              <w:bidi w:val="0"/>
              <w:jc w:val="left"/>
              <w:rPr>
                <w:b w:val="false"/>
                <w:strike w:val="false"/>
                <w:dstrike w:val="false"/>
                <w:sz w:val="23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</w:rPr>
              <w:t>Djeca koja su ostvarila pravo na socijalnu uslugu smještaja u udomiteljskim obiteljima</w:t>
            </w:r>
          </w:p>
        </w:tc>
        <w:tc>
          <w:tcPr>
            <w:tcW w:w="1300" w:type="dxa"/>
            <w:tcBorders/>
          </w:tcPr>
          <w:p>
            <w:pPr>
              <w:pStyle w:val="Default"/>
              <w:widowControl w:val="false"/>
              <w:tabs>
                <w:tab w:val="clear" w:pos="709"/>
              </w:tabs>
              <w:bidi w:val="0"/>
              <w:jc w:val="left"/>
              <w:rPr>
                <w:b w:val="false"/>
                <w:strike w:val="false"/>
                <w:dstrike w:val="false"/>
                <w:sz w:val="23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</w:rPr>
              <w:t>10</w:t>
            </w:r>
          </w:p>
        </w:tc>
      </w:tr>
      <w:tr>
        <w:trPr>
          <w:trHeight w:val="315" w:hRule="atLeast"/>
        </w:trPr>
        <w:tc>
          <w:tcPr>
            <w:tcW w:w="788" w:type="dxa"/>
            <w:tcBorders/>
          </w:tcPr>
          <w:p>
            <w:pPr>
              <w:pStyle w:val="Default"/>
              <w:widowControl w:val="false"/>
              <w:tabs>
                <w:tab w:val="clear" w:pos="709"/>
              </w:tabs>
              <w:bidi w:val="0"/>
              <w:jc w:val="left"/>
              <w:rPr>
                <w:b w:val="false"/>
                <w:strike w:val="false"/>
                <w:dstrike w:val="false"/>
                <w:sz w:val="23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</w:rPr>
              <w:t>11.</w:t>
            </w:r>
          </w:p>
        </w:tc>
        <w:tc>
          <w:tcPr>
            <w:tcW w:w="6700" w:type="dxa"/>
            <w:tcBorders/>
          </w:tcPr>
          <w:p>
            <w:pPr>
              <w:pStyle w:val="Default"/>
              <w:widowControl w:val="false"/>
              <w:tabs>
                <w:tab w:val="clear" w:pos="709"/>
              </w:tabs>
              <w:bidi w:val="0"/>
              <w:jc w:val="left"/>
              <w:rPr>
                <w:b w:val="false"/>
                <w:strike w:val="false"/>
                <w:dstrike w:val="false"/>
                <w:sz w:val="23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</w:rPr>
              <w:t>Djeca roditelja koji primaju doplatak za djecu ili roditelja korisnika zajamčene minimalne naknade</w:t>
            </w:r>
          </w:p>
        </w:tc>
        <w:tc>
          <w:tcPr>
            <w:tcW w:w="1300" w:type="dxa"/>
            <w:tcBorders/>
          </w:tcPr>
          <w:p>
            <w:pPr>
              <w:pStyle w:val="Default"/>
              <w:widowControl w:val="false"/>
              <w:tabs>
                <w:tab w:val="clear" w:pos="709"/>
              </w:tabs>
              <w:bidi w:val="0"/>
              <w:jc w:val="left"/>
              <w:rPr>
                <w:b w:val="false"/>
                <w:strike w:val="false"/>
                <w:dstrike w:val="false"/>
                <w:sz w:val="23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</w:rPr>
              <w:t>1</w:t>
            </w:r>
          </w:p>
        </w:tc>
      </w:tr>
      <w:tr>
        <w:trPr>
          <w:trHeight w:val="317" w:hRule="atLeast"/>
        </w:trPr>
        <w:tc>
          <w:tcPr>
            <w:tcW w:w="788" w:type="dxa"/>
            <w:tcBorders/>
          </w:tcPr>
          <w:p>
            <w:pPr>
              <w:pStyle w:val="Default"/>
              <w:widowControl w:val="false"/>
              <w:tabs>
                <w:tab w:val="clear" w:pos="709"/>
              </w:tabs>
              <w:bidi w:val="0"/>
              <w:jc w:val="left"/>
              <w:rPr>
                <w:b w:val="false"/>
                <w:strike w:val="false"/>
                <w:dstrike w:val="false"/>
                <w:sz w:val="23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</w:rPr>
              <w:t>12.</w:t>
            </w:r>
          </w:p>
        </w:tc>
        <w:tc>
          <w:tcPr>
            <w:tcW w:w="6700" w:type="dxa"/>
            <w:tcBorders/>
          </w:tcPr>
          <w:p>
            <w:pPr>
              <w:pStyle w:val="Default"/>
              <w:widowControl w:val="false"/>
              <w:tabs>
                <w:tab w:val="clear" w:pos="709"/>
              </w:tabs>
              <w:bidi w:val="0"/>
              <w:jc w:val="left"/>
              <w:rPr>
                <w:b w:val="false"/>
                <w:strike w:val="false"/>
                <w:dstrike w:val="false"/>
                <w:sz w:val="23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</w:rPr>
              <w:t>Djeca čija su braća ili sestre već polaznici naše predškolske ustanove</w:t>
            </w:r>
          </w:p>
        </w:tc>
        <w:tc>
          <w:tcPr>
            <w:tcW w:w="1300" w:type="dxa"/>
            <w:tcBorders/>
          </w:tcPr>
          <w:p>
            <w:pPr>
              <w:pStyle w:val="Default"/>
              <w:widowControl w:val="false"/>
              <w:tabs>
                <w:tab w:val="clear" w:pos="709"/>
              </w:tabs>
              <w:bidi w:val="0"/>
              <w:jc w:val="left"/>
              <w:rPr>
                <w:b w:val="false"/>
                <w:strike w:val="false"/>
                <w:dstrike w:val="false"/>
                <w:sz w:val="23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</w:rPr>
              <w:t>1</w:t>
            </w:r>
          </w:p>
        </w:tc>
      </w:tr>
      <w:tr>
        <w:trPr>
          <w:trHeight w:val="317" w:hRule="atLeast"/>
        </w:trPr>
        <w:tc>
          <w:tcPr>
            <w:tcW w:w="788" w:type="dxa"/>
            <w:tcBorders/>
          </w:tcPr>
          <w:p>
            <w:pPr>
              <w:pStyle w:val="Default"/>
              <w:widowControl w:val="false"/>
              <w:tabs>
                <w:tab w:val="clear" w:pos="709"/>
              </w:tabs>
              <w:bidi w:val="0"/>
              <w:jc w:val="left"/>
              <w:rPr>
                <w:b w:val="false"/>
                <w:strike w:val="false"/>
                <w:dstrike w:val="false"/>
                <w:sz w:val="23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</w:rPr>
              <w:t>13.</w:t>
            </w:r>
          </w:p>
        </w:tc>
        <w:tc>
          <w:tcPr>
            <w:tcW w:w="6700" w:type="dxa"/>
            <w:tcBorders/>
          </w:tcPr>
          <w:p>
            <w:pPr>
              <w:pStyle w:val="Default"/>
              <w:widowControl w:val="false"/>
              <w:tabs>
                <w:tab w:val="clear" w:pos="709"/>
              </w:tabs>
              <w:bidi w:val="0"/>
              <w:jc w:val="left"/>
              <w:rPr>
                <w:b w:val="false"/>
                <w:strike w:val="false"/>
                <w:dstrike w:val="false"/>
                <w:sz w:val="23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</w:rPr>
              <w:t>Djeca jednog zaposlenog roditelja, a drugi je roditelj redoviti učenik ili student</w:t>
            </w:r>
          </w:p>
        </w:tc>
        <w:tc>
          <w:tcPr>
            <w:tcW w:w="1300" w:type="dxa"/>
            <w:tcBorders/>
          </w:tcPr>
          <w:p>
            <w:pPr>
              <w:pStyle w:val="Default"/>
              <w:widowControl w:val="false"/>
              <w:tabs>
                <w:tab w:val="clear" w:pos="709"/>
              </w:tabs>
              <w:bidi w:val="0"/>
              <w:jc w:val="left"/>
              <w:rPr>
                <w:b w:val="false"/>
                <w:strike w:val="false"/>
                <w:dstrike w:val="false"/>
                <w:sz w:val="23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</w:rPr>
              <w:t>8</w:t>
            </w:r>
          </w:p>
        </w:tc>
      </w:tr>
      <w:tr>
        <w:trPr>
          <w:trHeight w:val="317" w:hRule="atLeast"/>
        </w:trPr>
        <w:tc>
          <w:tcPr>
            <w:tcW w:w="788" w:type="dxa"/>
            <w:tcBorders/>
          </w:tcPr>
          <w:p>
            <w:pPr>
              <w:pStyle w:val="Default"/>
              <w:widowControl w:val="false"/>
              <w:tabs>
                <w:tab w:val="clear" w:pos="709"/>
              </w:tabs>
              <w:bidi w:val="0"/>
              <w:jc w:val="left"/>
              <w:rPr>
                <w:b w:val="false"/>
                <w:strike w:val="false"/>
                <w:dstrike w:val="false"/>
                <w:sz w:val="23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</w:rPr>
              <w:t>14.</w:t>
            </w:r>
          </w:p>
        </w:tc>
        <w:tc>
          <w:tcPr>
            <w:tcW w:w="6700" w:type="dxa"/>
            <w:tcBorders/>
          </w:tcPr>
          <w:p>
            <w:pPr>
              <w:pStyle w:val="Default"/>
              <w:widowControl w:val="false"/>
              <w:tabs>
                <w:tab w:val="clear" w:pos="709"/>
              </w:tabs>
              <w:bidi w:val="0"/>
              <w:jc w:val="left"/>
              <w:rPr>
                <w:b w:val="false"/>
                <w:strike w:val="false"/>
                <w:dstrike w:val="false"/>
                <w:sz w:val="23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</w:rPr>
              <w:t>Djeca kojima su oba roditelja redoviti studenti ili učenici</w:t>
            </w:r>
          </w:p>
        </w:tc>
        <w:tc>
          <w:tcPr>
            <w:tcW w:w="1300" w:type="dxa"/>
            <w:tcBorders/>
          </w:tcPr>
          <w:p>
            <w:pPr>
              <w:pStyle w:val="Default"/>
              <w:widowControl w:val="false"/>
              <w:tabs>
                <w:tab w:val="clear" w:pos="709"/>
              </w:tabs>
              <w:bidi w:val="0"/>
              <w:jc w:val="left"/>
              <w:rPr>
                <w:b w:val="false"/>
                <w:strike w:val="false"/>
                <w:dstrike w:val="false"/>
                <w:sz w:val="23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</w:rPr>
              <w:t>8</w:t>
            </w:r>
          </w:p>
        </w:tc>
      </w:tr>
      <w:tr>
        <w:trPr>
          <w:trHeight w:val="317" w:hRule="atLeast"/>
        </w:trPr>
        <w:tc>
          <w:tcPr>
            <w:tcW w:w="788" w:type="dxa"/>
            <w:tcBorders/>
          </w:tcPr>
          <w:p>
            <w:pPr>
              <w:pStyle w:val="Default"/>
              <w:widowControl w:val="false"/>
              <w:tabs>
                <w:tab w:val="clear" w:pos="709"/>
              </w:tabs>
              <w:bidi w:val="0"/>
              <w:jc w:val="left"/>
              <w:rPr>
                <w:b w:val="false"/>
                <w:strike w:val="false"/>
                <w:dstrike w:val="false"/>
                <w:sz w:val="23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</w:rPr>
              <w:t>15.</w:t>
            </w:r>
          </w:p>
        </w:tc>
        <w:tc>
          <w:tcPr>
            <w:tcW w:w="6700" w:type="dxa"/>
            <w:tcBorders/>
          </w:tcPr>
          <w:p>
            <w:pPr>
              <w:pStyle w:val="Default"/>
              <w:widowControl w:val="false"/>
              <w:tabs>
                <w:tab w:val="clear" w:pos="709"/>
              </w:tabs>
              <w:bidi w:val="0"/>
              <w:jc w:val="left"/>
              <w:rPr>
                <w:b w:val="false"/>
                <w:strike w:val="false"/>
                <w:dstrike w:val="false"/>
                <w:sz w:val="23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</w:rPr>
              <w:t>Djeca jednog nezaposlenog roditelja, a drugi je roditelj redoviti učenik ili student</w:t>
            </w:r>
          </w:p>
        </w:tc>
        <w:tc>
          <w:tcPr>
            <w:tcW w:w="1300" w:type="dxa"/>
            <w:tcBorders/>
          </w:tcPr>
          <w:p>
            <w:pPr>
              <w:pStyle w:val="Default"/>
              <w:widowControl w:val="false"/>
              <w:tabs>
                <w:tab w:val="clear" w:pos="709"/>
              </w:tabs>
              <w:bidi w:val="0"/>
              <w:jc w:val="left"/>
              <w:rPr>
                <w:b w:val="false"/>
                <w:strike w:val="false"/>
                <w:dstrike w:val="false"/>
                <w:sz w:val="23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</w:rPr>
              <w:t>4</w:t>
            </w:r>
          </w:p>
        </w:tc>
      </w:tr>
      <w:tr>
        <w:trPr>
          <w:trHeight w:val="317" w:hRule="atLeast"/>
        </w:trPr>
        <w:tc>
          <w:tcPr>
            <w:tcW w:w="788" w:type="dxa"/>
            <w:tcBorders/>
          </w:tcPr>
          <w:p>
            <w:pPr>
              <w:pStyle w:val="Default"/>
              <w:widowControl w:val="false"/>
              <w:tabs>
                <w:tab w:val="clear" w:pos="709"/>
              </w:tabs>
              <w:bidi w:val="0"/>
              <w:jc w:val="left"/>
              <w:rPr>
                <w:b w:val="false"/>
                <w:strike w:val="false"/>
                <w:dstrike w:val="false"/>
                <w:sz w:val="23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</w:rPr>
              <w:t>16.</w:t>
            </w:r>
          </w:p>
        </w:tc>
        <w:tc>
          <w:tcPr>
            <w:tcW w:w="6700" w:type="dxa"/>
            <w:tcBorders/>
          </w:tcPr>
          <w:p>
            <w:pPr>
              <w:pStyle w:val="Default"/>
              <w:widowControl w:val="false"/>
              <w:tabs>
                <w:tab w:val="clear" w:pos="709"/>
              </w:tabs>
              <w:bidi w:val="0"/>
              <w:jc w:val="left"/>
              <w:rPr>
                <w:b w:val="false"/>
                <w:strike w:val="false"/>
                <w:dstrike w:val="false"/>
                <w:sz w:val="23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</w:rPr>
              <w:t>Djeca koja su obvezna pohađati predškolu (dijete u godini prije polaska u osnovnu školu)</w:t>
            </w:r>
          </w:p>
        </w:tc>
        <w:tc>
          <w:tcPr>
            <w:tcW w:w="1300" w:type="dxa"/>
            <w:tcBorders/>
          </w:tcPr>
          <w:p>
            <w:pPr>
              <w:pStyle w:val="Default"/>
              <w:widowControl w:val="false"/>
              <w:tabs>
                <w:tab w:val="clear" w:pos="709"/>
              </w:tabs>
              <w:bidi w:val="0"/>
              <w:jc w:val="left"/>
              <w:rPr>
                <w:b w:val="false"/>
                <w:strike w:val="false"/>
                <w:dstrike w:val="false"/>
                <w:sz w:val="23"/>
                <w:u w:val="none"/>
              </w:rPr>
            </w:pPr>
            <w:r>
              <w:rPr>
                <w:b w:val="false"/>
                <w:bCs w:val="false"/>
                <w:strike w:val="false"/>
                <w:dstrike w:val="false"/>
                <w:sz w:val="24"/>
                <w:szCs w:val="24"/>
                <w:u w:val="none"/>
              </w:rPr>
              <w:t>10</w:t>
            </w:r>
          </w:p>
        </w:tc>
      </w:tr>
      <w:tr>
        <w:trPr>
          <w:trHeight w:val="317" w:hRule="atLeast"/>
        </w:trPr>
        <w:tc>
          <w:tcPr>
            <w:tcW w:w="788" w:type="dxa"/>
            <w:tcBorders/>
          </w:tcPr>
          <w:p>
            <w:pPr>
              <w:pStyle w:val="Default"/>
              <w:widowControl w:val="false"/>
              <w:tabs>
                <w:tab w:val="clear" w:pos="709"/>
              </w:tabs>
              <w:bidi w:val="0"/>
              <w:jc w:val="left"/>
              <w:rPr>
                <w:b w:val="false"/>
                <w:strike w:val="false"/>
                <w:dstrike w:val="false"/>
                <w:sz w:val="23"/>
                <w:u w:val="none"/>
              </w:rPr>
            </w:pPr>
            <w:r>
              <w:rPr>
                <w:b w:val="false"/>
                <w:bCs w:val="false"/>
                <w:strike w:val="false"/>
                <w:dstrike w:val="false"/>
                <w:sz w:val="24"/>
                <w:szCs w:val="24"/>
                <w:u w:val="none"/>
              </w:rPr>
              <w:t>17.</w:t>
            </w:r>
          </w:p>
        </w:tc>
        <w:tc>
          <w:tcPr>
            <w:tcW w:w="6700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Djeca čija oba roditelja/skrbnika imaju prebivalište na području Općine Ližnjan</w:t>
            </w:r>
          </w:p>
        </w:tc>
        <w:tc>
          <w:tcPr>
            <w:tcW w:w="1300" w:type="dxa"/>
            <w:tcBorders/>
          </w:tcPr>
          <w:p>
            <w:pPr>
              <w:pStyle w:val="Default"/>
              <w:widowControl w:val="false"/>
              <w:tabs>
                <w:tab w:val="clear" w:pos="709"/>
              </w:tabs>
              <w:bidi w:val="0"/>
              <w:jc w:val="left"/>
              <w:rPr>
                <w:b w:val="false"/>
                <w:strike w:val="false"/>
                <w:dstrike w:val="false"/>
                <w:sz w:val="23"/>
                <w:u w:val="none"/>
              </w:rPr>
            </w:pPr>
            <w:r>
              <w:rPr>
                <w:b w:val="false"/>
                <w:bCs w:val="false"/>
                <w:strike w:val="false"/>
                <w:dstrike w:val="false"/>
                <w:sz w:val="24"/>
                <w:szCs w:val="24"/>
                <w:u w:val="none"/>
              </w:rPr>
              <w:t>25</w:t>
            </w:r>
          </w:p>
        </w:tc>
      </w:tr>
    </w:tbl>
    <w:p>
      <w:pPr>
        <w:pStyle w:val="Default"/>
        <w:bidi w:val="0"/>
        <w:jc w:val="left"/>
        <w:rPr>
          <w:b w:val="false"/>
          <w:strike w:val="false"/>
          <w:dstrike w:val="false"/>
          <w:sz w:val="23"/>
          <w:u w:val="none"/>
        </w:rPr>
      </w:pPr>
      <w:r>
        <w:rPr>
          <w:b w:val="false"/>
          <w:strike w:val="false"/>
          <w:dstrike w:val="false"/>
          <w:sz w:val="23"/>
          <w:u w:val="none"/>
        </w:rPr>
      </w:r>
    </w:p>
    <w:p>
      <w:pPr>
        <w:pStyle w:val="Default"/>
        <w:bidi w:val="0"/>
        <w:jc w:val="left"/>
        <w:rPr>
          <w:strike w:val="false"/>
          <w:dstrike w:val="false"/>
          <w:sz w:val="23"/>
          <w:u w:val="none"/>
        </w:rPr>
      </w:pPr>
      <w:r>
        <w:rPr>
          <w:b w:val="false"/>
          <w:bCs w:val="false"/>
          <w:sz w:val="24"/>
          <w:szCs w:val="24"/>
        </w:rPr>
        <w:t xml:space="preserve">Prednost pri upisu u okviru planiranog broja slobodnih mjesta po dobnim skupinama ostvaruje dijete s većim zbrojem bodova. </w:t>
      </w:r>
    </w:p>
    <w:p>
      <w:pPr>
        <w:pStyle w:val="Default"/>
        <w:bidi w:val="0"/>
        <w:jc w:val="left"/>
        <w:rPr>
          <w:strike w:val="false"/>
          <w:dstrike w:val="false"/>
          <w:sz w:val="23"/>
          <w:u w:val="none"/>
        </w:rPr>
      </w:pPr>
      <w:r>
        <w:rPr>
          <w:strike w:val="false"/>
          <w:dstrike w:val="false"/>
          <w:sz w:val="23"/>
          <w:u w:val="none"/>
        </w:rPr>
      </w:r>
    </w:p>
    <w:p>
      <w:pPr>
        <w:pStyle w:val="Default"/>
        <w:bidi w:val="0"/>
        <w:jc w:val="left"/>
        <w:rPr>
          <w:strike w:val="false"/>
          <w:dstrike w:val="false"/>
          <w:sz w:val="23"/>
          <w:u w:val="none"/>
        </w:rPr>
      </w:pPr>
      <w:r>
        <w:rPr>
          <w:b w:val="false"/>
          <w:bCs w:val="false"/>
          <w:strike w:val="false"/>
          <w:dstrike w:val="false"/>
          <w:sz w:val="24"/>
          <w:szCs w:val="24"/>
          <w:u w:val="none"/>
        </w:rPr>
        <w:t xml:space="preserve">Članak 10.st.1. se ne odnosi na upise djece u jasličku skupinu. </w:t>
      </w:r>
    </w:p>
    <w:p>
      <w:pPr>
        <w:pStyle w:val="Default"/>
        <w:bidi w:val="0"/>
        <w:jc w:val="left"/>
        <w:rPr>
          <w:strike w:val="false"/>
          <w:dstrike w:val="false"/>
          <w:sz w:val="23"/>
          <w:u w:val="none"/>
        </w:rPr>
      </w:pPr>
      <w:r>
        <w:rPr>
          <w:strike w:val="false"/>
          <w:dstrike w:val="false"/>
          <w:sz w:val="23"/>
          <w:u w:val="none"/>
        </w:rPr>
      </w:r>
    </w:p>
    <w:p>
      <w:pPr>
        <w:pStyle w:val="Default"/>
        <w:bidi w:val="0"/>
        <w:jc w:val="left"/>
        <w:rPr>
          <w:strike w:val="false"/>
          <w:dstrike w:val="false"/>
          <w:sz w:val="23"/>
          <w:u w:val="none"/>
        </w:rPr>
      </w:pPr>
      <w:r>
        <w:rPr>
          <w:b w:val="false"/>
          <w:bCs w:val="false"/>
          <w:strike w:val="false"/>
          <w:dstrike w:val="false"/>
          <w:sz w:val="24"/>
          <w:szCs w:val="24"/>
          <w:u w:val="none"/>
        </w:rPr>
        <w:t xml:space="preserve">Ukoliko dvoje ili više djece imaju jednak broj bodova, prednost pri upisu ostvaruje: </w:t>
      </w:r>
    </w:p>
    <w:p>
      <w:pPr>
        <w:pStyle w:val="Default"/>
        <w:bidi w:val="0"/>
        <w:jc w:val="left"/>
        <w:rPr>
          <w:strike w:val="false"/>
          <w:dstrike w:val="false"/>
          <w:sz w:val="23"/>
          <w:u w:val="none"/>
        </w:rPr>
      </w:pPr>
      <w:r>
        <w:rPr>
          <w:b w:val="false"/>
          <w:bCs w:val="false"/>
          <w:strike w:val="false"/>
          <w:dstrike w:val="false"/>
          <w:sz w:val="24"/>
          <w:szCs w:val="24"/>
          <w:u w:val="none"/>
        </w:rPr>
        <w:t xml:space="preserve">• </w:t>
      </w:r>
      <w:r>
        <w:rPr>
          <w:b w:val="false"/>
          <w:bCs w:val="false"/>
          <w:strike w:val="false"/>
          <w:dstrike w:val="false"/>
          <w:sz w:val="24"/>
          <w:szCs w:val="24"/>
          <w:u w:val="none"/>
        </w:rPr>
        <w:t xml:space="preserve">dijete koje ima veći broj bodova temeljem točaka 2.,10. i 16. iz članka 10. ovog Pravilnika, </w:t>
      </w:r>
    </w:p>
    <w:p>
      <w:pPr>
        <w:pStyle w:val="Default"/>
        <w:bidi w:val="0"/>
        <w:jc w:val="left"/>
        <w:rPr>
          <w:strike w:val="false"/>
          <w:dstrike w:val="false"/>
          <w:sz w:val="23"/>
          <w:u w:val="none"/>
        </w:rPr>
      </w:pPr>
      <w:r>
        <w:rPr>
          <w:b w:val="false"/>
          <w:bCs w:val="false"/>
          <w:strike w:val="false"/>
          <w:dstrike w:val="false"/>
          <w:sz w:val="24"/>
          <w:szCs w:val="24"/>
          <w:u w:val="none"/>
        </w:rPr>
        <w:t xml:space="preserve">• </w:t>
      </w:r>
      <w:r>
        <w:rPr>
          <w:b w:val="false"/>
          <w:bCs w:val="false"/>
          <w:strike w:val="false"/>
          <w:dstrike w:val="false"/>
          <w:sz w:val="24"/>
          <w:szCs w:val="24"/>
          <w:u w:val="none"/>
        </w:rPr>
        <w:t xml:space="preserve">dijete koje je duže na listi čekanja, </w:t>
      </w:r>
    </w:p>
    <w:p>
      <w:pPr>
        <w:pStyle w:val="Default"/>
        <w:bidi w:val="0"/>
        <w:jc w:val="left"/>
        <w:rPr>
          <w:strike w:val="false"/>
          <w:dstrike w:val="false"/>
          <w:sz w:val="23"/>
          <w:u w:val="none"/>
        </w:rPr>
      </w:pPr>
      <w:r>
        <w:rPr>
          <w:b w:val="false"/>
          <w:bCs w:val="false"/>
          <w:strike w:val="false"/>
          <w:dstrike w:val="false"/>
          <w:sz w:val="24"/>
          <w:szCs w:val="24"/>
          <w:u w:val="none"/>
        </w:rPr>
        <w:t xml:space="preserve">• </w:t>
      </w:r>
      <w:r>
        <w:rPr>
          <w:b w:val="false"/>
          <w:bCs w:val="false"/>
          <w:strike w:val="false"/>
          <w:dstrike w:val="false"/>
          <w:sz w:val="24"/>
          <w:szCs w:val="24"/>
          <w:u w:val="none"/>
        </w:rPr>
        <w:t xml:space="preserve">te dijete po starosnoj dobi ( od starijeg prema mlađemu) </w:t>
      </w:r>
    </w:p>
    <w:p>
      <w:pPr>
        <w:pStyle w:val="Default"/>
        <w:bidi w:val="0"/>
        <w:jc w:val="left"/>
        <w:rPr>
          <w:strike w:val="false"/>
          <w:dstrike w:val="false"/>
          <w:sz w:val="23"/>
          <w:u w:val="none"/>
        </w:rPr>
      </w:pPr>
      <w:r>
        <w:rPr>
          <w:strike w:val="false"/>
          <w:dstrike w:val="false"/>
          <w:sz w:val="23"/>
          <w:u w:val="none"/>
        </w:rPr>
      </w:r>
    </w:p>
    <w:p>
      <w:pPr>
        <w:pStyle w:val="Default"/>
        <w:bidi w:val="0"/>
        <w:jc w:val="left"/>
        <w:rPr>
          <w:strike w:val="false"/>
          <w:dstrike w:val="false"/>
          <w:sz w:val="23"/>
          <w:u w:val="none"/>
        </w:rPr>
      </w:pPr>
      <w:r>
        <w:rPr>
          <w:b w:val="false"/>
          <w:bCs w:val="false"/>
          <w:strike w:val="false"/>
          <w:dstrike w:val="false"/>
          <w:sz w:val="24"/>
          <w:szCs w:val="24"/>
          <w:u w:val="none"/>
        </w:rPr>
        <w:t xml:space="preserve">Ako dijete i roditelji nemaju prebivalište na području Općine Ližnjan upis je moguć uz posebne uvjete: </w:t>
      </w:r>
    </w:p>
    <w:p>
      <w:pPr>
        <w:pStyle w:val="Default"/>
        <w:bidi w:val="0"/>
        <w:jc w:val="left"/>
        <w:rPr>
          <w:strike w:val="false"/>
          <w:dstrike w:val="false"/>
          <w:sz w:val="23"/>
          <w:u w:val="none"/>
        </w:rPr>
      </w:pPr>
      <w:r>
        <w:rPr>
          <w:b w:val="false"/>
          <w:bCs w:val="false"/>
          <w:strike w:val="false"/>
          <w:dstrike w:val="false"/>
          <w:sz w:val="24"/>
          <w:szCs w:val="24"/>
          <w:u w:val="none"/>
        </w:rPr>
        <w:t xml:space="preserve">a) ukoliko nakon provedenih upisa ima slobodnih mjesta u Vrtiću </w:t>
      </w:r>
    </w:p>
    <w:p>
      <w:pPr>
        <w:pStyle w:val="Default"/>
        <w:bidi w:val="0"/>
        <w:jc w:val="left"/>
        <w:rPr>
          <w:strike w:val="false"/>
          <w:dstrike w:val="false"/>
          <w:sz w:val="23"/>
          <w:u w:val="none"/>
        </w:rPr>
      </w:pPr>
      <w:r>
        <w:rPr>
          <w:b w:val="false"/>
          <w:bCs w:val="false"/>
          <w:strike w:val="false"/>
          <w:dstrike w:val="false"/>
          <w:sz w:val="24"/>
          <w:szCs w:val="24"/>
          <w:u w:val="none"/>
        </w:rPr>
        <w:t xml:space="preserve">b) Korisnici koji nisu sa područja općine Ližnjan će u slučaju upisa djeteta u dječji vrtić platiti punu ekonomsku cijenu iz Odluke o mjerilima i kriterijima za financiranje redovitih programa (članak 5.), osim ukoliko njihova matična Općina/Grad izda Rješenje o sufinanciranju razlike u cijeni. </w:t>
      </w:r>
    </w:p>
    <w:p>
      <w:pPr>
        <w:pStyle w:val="Default"/>
        <w:bidi w:val="0"/>
        <w:jc w:val="left"/>
        <w:rPr>
          <w:strike w:val="false"/>
          <w:dstrike w:val="false"/>
          <w:sz w:val="23"/>
          <w:u w:val="none"/>
        </w:rPr>
      </w:pPr>
      <w:r>
        <w:rPr>
          <w:strike w:val="false"/>
          <w:dstrike w:val="false"/>
          <w:sz w:val="23"/>
          <w:u w:val="none"/>
        </w:rPr>
      </w:r>
    </w:p>
    <w:p>
      <w:pPr>
        <w:pStyle w:val="Default"/>
        <w:bidi w:val="0"/>
        <w:jc w:val="left"/>
        <w:rPr>
          <w:b w:val="false"/>
          <w:strike w:val="false"/>
          <w:dstrike w:val="false"/>
          <w:sz w:val="23"/>
          <w:u w:val="none"/>
        </w:rPr>
      </w:pPr>
      <w:r>
        <w:rPr>
          <w:b/>
          <w:bCs/>
          <w:strike w:val="false"/>
          <w:dstrike w:val="false"/>
          <w:sz w:val="24"/>
          <w:szCs w:val="24"/>
          <w:u w:val="none"/>
        </w:rPr>
        <w:t xml:space="preserve">Odluka o upisu </w:t>
      </w:r>
    </w:p>
    <w:p>
      <w:pPr>
        <w:pStyle w:val="Default"/>
        <w:bidi w:val="0"/>
        <w:jc w:val="left"/>
        <w:rPr>
          <w:b w:val="false"/>
          <w:strike w:val="false"/>
          <w:dstrike w:val="false"/>
          <w:sz w:val="23"/>
          <w:u w:val="none"/>
        </w:rPr>
      </w:pPr>
      <w:r>
        <w:rPr>
          <w:b w:val="false"/>
          <w:bCs w:val="false"/>
          <w:strike w:val="false"/>
          <w:dstrike w:val="false"/>
          <w:sz w:val="24"/>
          <w:szCs w:val="24"/>
          <w:u w:val="none"/>
        </w:rPr>
        <w:t xml:space="preserve">Odluka o upisu sadrži popis upisane djece sa šiframa i brojem bodova, popis neupisane djece sa šiframa i brojem bodova, raspoloživi kapacitet vrtića, listu čekanja te opće uvjete upisa sukladno ovom Pravilniku. </w:t>
      </w:r>
    </w:p>
    <w:p>
      <w:pPr>
        <w:pStyle w:val="Default"/>
        <w:bidi w:val="0"/>
        <w:jc w:val="left"/>
        <w:rPr>
          <w:b w:val="false"/>
          <w:strike w:val="false"/>
          <w:dstrike w:val="false"/>
          <w:sz w:val="23"/>
          <w:u w:val="none"/>
        </w:rPr>
      </w:pPr>
      <w:r>
        <w:rPr>
          <w:b w:val="false"/>
          <w:bCs w:val="false"/>
          <w:strike w:val="false"/>
          <w:dstrike w:val="false"/>
          <w:sz w:val="24"/>
          <w:szCs w:val="24"/>
          <w:u w:val="none"/>
        </w:rPr>
        <w:t xml:space="preserve">Odluka o upisima djece objavljuje se na mrežnoj stranici i oglasnoj ploči Vrtića i na oglasnim pločama Osnivača. </w:t>
      </w:r>
    </w:p>
    <w:p>
      <w:pPr>
        <w:pStyle w:val="Default"/>
        <w:bidi w:val="0"/>
        <w:jc w:val="left"/>
        <w:rPr>
          <w:b w:val="false"/>
          <w:strike w:val="false"/>
          <w:dstrike w:val="false"/>
          <w:sz w:val="20"/>
          <w:u w:val="none"/>
        </w:rPr>
      </w:pPr>
      <w:r>
        <w:rPr>
          <w:b w:val="false"/>
          <w:bCs w:val="false"/>
          <w:strike w:val="false"/>
          <w:dstrike w:val="false"/>
          <w:sz w:val="24"/>
          <w:szCs w:val="24"/>
          <w:u w:val="none"/>
        </w:rPr>
        <w:t xml:space="preserve">Rezultati o prijemu djece oglasit će se najkasnije do 30. lipnja na oglasnim pločama i službenoj web stranici Vrtića. </w:t>
      </w:r>
    </w:p>
    <w:p>
      <w:pPr>
        <w:pStyle w:val="Default"/>
        <w:bidi w:val="0"/>
        <w:jc w:val="left"/>
        <w:rPr>
          <w:b w:val="false"/>
          <w:strike w:val="false"/>
          <w:dstrike w:val="false"/>
          <w:sz w:val="20"/>
          <w:u w:val="none"/>
        </w:rPr>
      </w:pPr>
      <w:r>
        <w:rPr>
          <w:b w:val="false"/>
          <w:strike w:val="false"/>
          <w:dstrike w:val="false"/>
          <w:sz w:val="20"/>
          <w:u w:val="none"/>
        </w:rPr>
      </w:r>
    </w:p>
    <w:p>
      <w:pPr>
        <w:pStyle w:val="Default"/>
        <w:bidi w:val="0"/>
        <w:jc w:val="left"/>
        <w:rPr>
          <w:b w:val="false"/>
          <w:strike w:val="false"/>
          <w:dstrike w:val="false"/>
          <w:color w:val="000000"/>
          <w:sz w:val="23"/>
          <w:u w:val="none"/>
        </w:rPr>
      </w:pPr>
      <w:r>
        <w:rPr>
          <w:b/>
          <w:bCs/>
          <w:color w:val="000000"/>
          <w:sz w:val="24"/>
          <w:szCs w:val="24"/>
        </w:rPr>
        <w:t xml:space="preserve">Pravo na žalbu </w:t>
      </w:r>
    </w:p>
    <w:p>
      <w:pPr>
        <w:pStyle w:val="Default"/>
        <w:bidi w:val="0"/>
        <w:jc w:val="left"/>
        <w:rPr>
          <w:b w:val="false"/>
          <w:strike w:val="false"/>
          <w:dstrike w:val="false"/>
          <w:color w:val="000000"/>
          <w:sz w:val="23"/>
          <w:u w:val="none"/>
        </w:rPr>
      </w:pPr>
      <w:r>
        <w:rPr>
          <w:b w:val="false"/>
          <w:bCs w:val="false"/>
          <w:strike w:val="false"/>
          <w:dstrike w:val="false"/>
          <w:color w:val="000000"/>
          <w:sz w:val="24"/>
          <w:szCs w:val="24"/>
          <w:u w:val="none"/>
        </w:rPr>
        <w:t xml:space="preserve">Roditelj ili skrbnik čije dijete nije primljeno ima pravo podnijeti prigovor Upravnom vijeću u roku od petnaest (15) dana od dana objave Odluke o upisu. </w:t>
      </w:r>
    </w:p>
    <w:p>
      <w:pPr>
        <w:pStyle w:val="Default"/>
        <w:bidi w:val="0"/>
        <w:jc w:val="left"/>
        <w:rPr>
          <w:b w:val="false"/>
          <w:strike w:val="false"/>
          <w:dstrike w:val="false"/>
          <w:color w:val="000000"/>
          <w:sz w:val="23"/>
          <w:u w:val="none"/>
        </w:rPr>
      </w:pPr>
      <w:r>
        <w:rPr>
          <w:b w:val="false"/>
          <w:bCs w:val="false"/>
          <w:strike w:val="false"/>
          <w:dstrike w:val="false"/>
          <w:color w:val="000000"/>
          <w:sz w:val="24"/>
          <w:szCs w:val="24"/>
          <w:u w:val="none"/>
        </w:rPr>
        <w:t xml:space="preserve">Žalba se dostavlja u pisanom obliku na sjedište vrtića. Upravno vijeće će u roku od 15 dana od dana podnošenja prigovora predmet riješiti. </w:t>
      </w:r>
    </w:p>
    <w:p>
      <w:pPr>
        <w:pStyle w:val="Default"/>
        <w:bidi w:val="0"/>
        <w:jc w:val="left"/>
        <w:rPr>
          <w:b w:val="false"/>
          <w:strike w:val="false"/>
          <w:dstrike w:val="false"/>
          <w:color w:val="000000"/>
          <w:sz w:val="23"/>
          <w:u w:val="none"/>
        </w:rPr>
      </w:pPr>
      <w:r>
        <w:rPr>
          <w:b w:val="false"/>
          <w:strike w:val="false"/>
          <w:dstrike w:val="false"/>
          <w:color w:val="000000"/>
          <w:sz w:val="23"/>
          <w:u w:val="none"/>
        </w:rPr>
      </w:r>
    </w:p>
    <w:p>
      <w:pPr>
        <w:pStyle w:val="Default"/>
        <w:bidi w:val="0"/>
        <w:jc w:val="left"/>
        <w:rPr>
          <w:b w:val="false"/>
          <w:strike w:val="false"/>
          <w:dstrike w:val="false"/>
          <w:color w:val="000000"/>
          <w:sz w:val="23"/>
          <w:u w:val="none"/>
        </w:rPr>
      </w:pPr>
      <w:r>
        <w:rPr>
          <w:b w:val="false"/>
          <w:bCs w:val="false"/>
          <w:strike w:val="false"/>
          <w:dstrike w:val="false"/>
          <w:color w:val="000000"/>
          <w:sz w:val="24"/>
          <w:szCs w:val="24"/>
          <w:u w:val="none"/>
        </w:rPr>
        <w:t xml:space="preserve">KLASA: </w:t>
      </w:r>
    </w:p>
    <w:p>
      <w:pPr>
        <w:pStyle w:val="Default"/>
        <w:bidi w:val="0"/>
        <w:jc w:val="left"/>
        <w:rPr>
          <w:b w:val="false"/>
          <w:strike w:val="false"/>
          <w:dstrike w:val="false"/>
          <w:color w:val="000000"/>
          <w:sz w:val="23"/>
          <w:u w:val="none"/>
        </w:rPr>
      </w:pPr>
      <w:r>
        <w:rPr>
          <w:b w:val="false"/>
          <w:bCs w:val="false"/>
          <w:strike w:val="false"/>
          <w:dstrike w:val="false"/>
          <w:color w:val="000000"/>
          <w:sz w:val="24"/>
          <w:szCs w:val="24"/>
          <w:u w:val="none"/>
        </w:rPr>
        <w:t xml:space="preserve">URBROJ: </w:t>
      </w:r>
    </w:p>
    <w:p>
      <w:pPr>
        <w:pStyle w:val="Default"/>
        <w:bidi w:val="0"/>
        <w:jc w:val="left"/>
        <w:rPr>
          <w:b w:val="false"/>
          <w:strike w:val="false"/>
          <w:dstrike w:val="false"/>
          <w:color w:val="000000"/>
          <w:sz w:val="23"/>
          <w:u w:val="none"/>
        </w:rPr>
      </w:pPr>
      <w:r>
        <w:rPr>
          <w:b w:val="false"/>
          <w:strike w:val="false"/>
          <w:dstrike w:val="false"/>
          <w:color w:val="000000"/>
          <w:sz w:val="23"/>
          <w:u w:val="none"/>
        </w:rPr>
      </w:r>
    </w:p>
    <w:p>
      <w:pPr>
        <w:pStyle w:val="Default"/>
        <w:bidi w:val="0"/>
        <w:jc w:val="left"/>
        <w:rPr>
          <w:b w:val="false"/>
          <w:strike w:val="false"/>
          <w:dstrike w:val="false"/>
          <w:color w:val="000000"/>
          <w:sz w:val="23"/>
          <w:u w:val="none"/>
        </w:rPr>
      </w:pPr>
      <w:r>
        <w:rPr>
          <w:b w:val="false"/>
          <w:bCs w:val="false"/>
          <w:strike w:val="false"/>
          <w:dstrike w:val="false"/>
          <w:color w:val="000000"/>
          <w:sz w:val="24"/>
          <w:szCs w:val="24"/>
          <w:u w:val="none"/>
        </w:rPr>
        <w:t xml:space="preserve">Ližnjan, </w:t>
      </w:r>
    </w:p>
    <w:p>
      <w:pPr>
        <w:pStyle w:val="Normal"/>
        <w:bidi w:val="0"/>
        <w:jc w:val="left"/>
        <w:rPr>
          <w:b w:val="false"/>
          <w:strike w:val="false"/>
          <w:dstrike w:val="false"/>
          <w:sz w:val="23"/>
          <w:u w:val="none"/>
        </w:rPr>
      </w:pPr>
      <w:r>
        <w:rPr>
          <w:rFonts w:ascii="Times New Roman" w:hAnsi="Times New Roman"/>
          <w:b w:val="false"/>
          <w:bCs w:val="false"/>
          <w:strike w:val="false"/>
          <w:dstrike w:val="false"/>
          <w:sz w:val="24"/>
          <w:szCs w:val="24"/>
          <w:u w:val="none"/>
        </w:rPr>
        <w:t xml:space="preserve">                                                                                                  </w:t>
      </w:r>
      <w:r>
        <w:rPr>
          <w:rFonts w:ascii="Times New Roman" w:hAnsi="Times New Roman"/>
          <w:b w:val="false"/>
          <w:bCs w:val="false"/>
          <w:strike w:val="false"/>
          <w:dstrike w:val="false"/>
          <w:sz w:val="24"/>
          <w:szCs w:val="24"/>
          <w:u w:val="none"/>
        </w:rPr>
        <w:t xml:space="preserve">Predsjednica Upravnog vijeća: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r-H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hr-HR" w:eastAsia="zh-CN" w:bidi="hi-IN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2"/>
      <w:sz w:val="24"/>
      <w:szCs w:val="24"/>
      <w:lang w:val="hr-HR" w:eastAsia="zh-CN" w:bidi="hi-IN"/>
    </w:rPr>
  </w:style>
  <w:style w:type="paragraph" w:styleId="Sadrajitablice">
    <w:name w:val="Sadržaji tablice"/>
    <w:basedOn w:val="Normal"/>
    <w:qFormat/>
    <w:pPr>
      <w:widowControl w:val="false"/>
      <w:suppressLineNumbers/>
    </w:pPr>
    <w:rPr/>
  </w:style>
  <w:style w:type="paragraph" w:styleId="Naslovtablice">
    <w:name w:val="Naslov tablice"/>
    <w:basedOn w:val="Sadrajitablice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</TotalTime>
  <Application>LibreOffice/7.5.4.2$Windows_X86_64 LibreOffice_project/36ccfdc35048b057fd9854c757a8b67ec53977b6</Application>
  <AppVersion>15.0000</AppVersion>
  <Pages>3</Pages>
  <Words>1057</Words>
  <Characters>6059</Characters>
  <CharactersWithSpaces>7155</CharactersWithSpaces>
  <Paragraphs>120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2023-05-16T12:21:00Z</dcterms:created>
  <dc:creator>COMPUTER</dc:creator>
  <dc:description/>
  <dc:language>hr-HR</dc:language>
  <cp:lastModifiedBy/>
  <dcterms:modified xsi:type="dcterms:W3CDTF">2024-05-01T09:22:16Z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